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57B6E" w14:textId="77777777" w:rsidR="00A75C5F" w:rsidRDefault="00A75C5F" w:rsidP="00C27C9F">
      <w:pPr>
        <w:pStyle w:val="ayuda"/>
        <w:spacing w:after="0"/>
        <w:jc w:val="both"/>
      </w:pPr>
    </w:p>
    <w:p w14:paraId="10117AC2" w14:textId="77777777" w:rsidR="00A75C5F" w:rsidRPr="003E187B" w:rsidRDefault="00A75C5F" w:rsidP="00C27C9F">
      <w:pPr>
        <w:pStyle w:val="ayuda"/>
        <w:spacing w:after="0"/>
        <w:jc w:val="center"/>
        <w:rPr>
          <w:b/>
          <w:i w:val="0"/>
          <w:sz w:val="22"/>
        </w:rPr>
      </w:pPr>
      <w:r w:rsidRPr="003E187B">
        <w:rPr>
          <w:b/>
          <w:i w:val="0"/>
          <w:sz w:val="22"/>
        </w:rPr>
        <w:t>DOCUMENTO DE LICITACIÓN</w:t>
      </w:r>
    </w:p>
    <w:p w14:paraId="0AC0A32A" w14:textId="0E02C306" w:rsidR="00C32132" w:rsidRPr="003E187B" w:rsidRDefault="00A75C5F" w:rsidP="00C27C9F">
      <w:pPr>
        <w:pStyle w:val="ayuda"/>
        <w:spacing w:after="0"/>
        <w:jc w:val="center"/>
        <w:rPr>
          <w:b/>
          <w:i w:val="0"/>
          <w:sz w:val="22"/>
        </w:rPr>
      </w:pPr>
      <w:r w:rsidRPr="003E187B">
        <w:rPr>
          <w:b/>
          <w:i w:val="0"/>
          <w:sz w:val="22"/>
        </w:rPr>
        <w:t xml:space="preserve">ACUERDO MARCO PARA EL SUMINISTRO DE </w:t>
      </w:r>
      <w:r w:rsidR="00443D62" w:rsidRPr="00443D62">
        <w:rPr>
          <w:b/>
          <w:i w:val="0"/>
          <w:sz w:val="22"/>
        </w:rPr>
        <w:t>MOTOCICLETAS Y ATV/QUADS (AM 19/2018)</w:t>
      </w:r>
    </w:p>
    <w:p w14:paraId="38CE37B5" w14:textId="77777777" w:rsidR="003E187B" w:rsidRPr="003E187B" w:rsidRDefault="00C32132" w:rsidP="00C27C9F">
      <w:pPr>
        <w:pStyle w:val="Ttulo"/>
        <w:ind w:left="0" w:firstLine="0"/>
        <w:jc w:val="center"/>
        <w:rPr>
          <w:rFonts w:ascii="Calibri" w:hAnsi="Calibri" w:cs="Calibri"/>
          <w:sz w:val="22"/>
          <w:szCs w:val="22"/>
        </w:rPr>
      </w:pPr>
      <w:r w:rsidRPr="003E187B">
        <w:rPr>
          <w:rFonts w:ascii="Calibri" w:hAnsi="Calibri" w:cs="Calibri"/>
          <w:sz w:val="22"/>
          <w:szCs w:val="22"/>
        </w:rPr>
        <w:t>PLAN DE RECUPERACIÓN, TRANSFORMACIÓN Y RESILIENCIA</w:t>
      </w:r>
    </w:p>
    <w:p w14:paraId="099F2020" w14:textId="326B606E" w:rsidR="00A75C5F" w:rsidRDefault="003E187B" w:rsidP="00C27C9F">
      <w:pPr>
        <w:pStyle w:val="ayuda"/>
        <w:spacing w:after="0"/>
        <w:jc w:val="both"/>
        <w:rPr>
          <w:sz w:val="24"/>
          <w:szCs w:val="24"/>
        </w:rPr>
      </w:pPr>
      <w:r>
        <w:rPr>
          <w:sz w:val="24"/>
          <w:szCs w:val="24"/>
        </w:rPr>
        <w:t xml:space="preserve">  </w:t>
      </w:r>
    </w:p>
    <w:p w14:paraId="19DE4347" w14:textId="77777777" w:rsidR="00F90D6F" w:rsidRPr="003E187B" w:rsidRDefault="00F90D6F" w:rsidP="00F90D6F">
      <w:pPr>
        <w:pStyle w:val="ayuda"/>
        <w:spacing w:after="0"/>
        <w:jc w:val="center"/>
        <w:rPr>
          <w:b/>
          <w:i w:val="0"/>
          <w:sz w:val="22"/>
        </w:rPr>
      </w:pPr>
      <w:r w:rsidRPr="003E187B">
        <w:rPr>
          <w:b/>
          <w:i w:val="0"/>
          <w:sz w:val="22"/>
        </w:rPr>
        <w:t>ÍNDICE</w:t>
      </w:r>
    </w:p>
    <w:p w14:paraId="5C5F2996" w14:textId="5D3E2B18" w:rsidR="00F90D6F" w:rsidRDefault="00F90D6F" w:rsidP="00F90D6F"/>
    <w:p w14:paraId="35081D19" w14:textId="77777777" w:rsidR="00F90D6F" w:rsidRPr="00F90D6F" w:rsidRDefault="00F90D6F" w:rsidP="00F90D6F"/>
    <w:p w14:paraId="7F5F1568" w14:textId="77777777" w:rsidR="003E187B" w:rsidRPr="003E187B" w:rsidRDefault="003E187B" w:rsidP="00443D62">
      <w:pPr>
        <w:pStyle w:val="ayuda"/>
        <w:numPr>
          <w:ilvl w:val="0"/>
          <w:numId w:val="7"/>
        </w:numPr>
        <w:spacing w:after="0"/>
        <w:ind w:left="567" w:hanging="425"/>
        <w:jc w:val="both"/>
        <w:rPr>
          <w:i w:val="0"/>
          <w:sz w:val="22"/>
        </w:rPr>
      </w:pPr>
      <w:r w:rsidRPr="003E187B">
        <w:rPr>
          <w:i w:val="0"/>
          <w:sz w:val="22"/>
        </w:rPr>
        <w:t>ORGANISMO PETICIONARIO, RESPONSABLE DEL CONTRATO Y DATOS DE CONTACTO</w:t>
      </w:r>
    </w:p>
    <w:p w14:paraId="7DC53209" w14:textId="77777777" w:rsidR="003E187B" w:rsidRPr="003E187B" w:rsidRDefault="003E187B" w:rsidP="00443D62">
      <w:pPr>
        <w:pStyle w:val="ayuda"/>
        <w:numPr>
          <w:ilvl w:val="0"/>
          <w:numId w:val="7"/>
        </w:numPr>
        <w:spacing w:after="0"/>
        <w:ind w:left="567" w:hanging="425"/>
        <w:jc w:val="both"/>
        <w:rPr>
          <w:i w:val="0"/>
          <w:sz w:val="22"/>
        </w:rPr>
      </w:pPr>
      <w:r w:rsidRPr="003E187B">
        <w:rPr>
          <w:i w:val="0"/>
          <w:sz w:val="22"/>
        </w:rPr>
        <w:t>NECESIDADES A SATISFACER CON EL SUMINISTRO</w:t>
      </w:r>
    </w:p>
    <w:p w14:paraId="111D7BD5" w14:textId="77777777" w:rsidR="003E187B" w:rsidRPr="003E187B" w:rsidRDefault="003E187B" w:rsidP="00443D62">
      <w:pPr>
        <w:pStyle w:val="ayuda"/>
        <w:numPr>
          <w:ilvl w:val="0"/>
          <w:numId w:val="7"/>
        </w:numPr>
        <w:spacing w:after="0"/>
        <w:ind w:left="567" w:hanging="425"/>
        <w:jc w:val="both"/>
        <w:rPr>
          <w:i w:val="0"/>
          <w:sz w:val="22"/>
        </w:rPr>
      </w:pPr>
      <w:r w:rsidRPr="003E187B">
        <w:rPr>
          <w:i w:val="0"/>
          <w:sz w:val="22"/>
        </w:rPr>
        <w:t xml:space="preserve">VEHÍCULOS A SUMINISTRAR </w:t>
      </w:r>
    </w:p>
    <w:p w14:paraId="332457E5" w14:textId="77777777" w:rsidR="003E187B" w:rsidRPr="003E187B" w:rsidRDefault="003E187B" w:rsidP="00443D62">
      <w:pPr>
        <w:pStyle w:val="ayuda"/>
        <w:numPr>
          <w:ilvl w:val="0"/>
          <w:numId w:val="7"/>
        </w:numPr>
        <w:spacing w:after="0"/>
        <w:ind w:left="567" w:hanging="425"/>
        <w:jc w:val="both"/>
        <w:rPr>
          <w:i w:val="0"/>
          <w:sz w:val="22"/>
        </w:rPr>
      </w:pPr>
      <w:r w:rsidRPr="003E187B">
        <w:rPr>
          <w:i w:val="0"/>
          <w:sz w:val="22"/>
        </w:rPr>
        <w:t>PRESUPUESTO MÁXIMO DE LICITACIÓN</w:t>
      </w:r>
    </w:p>
    <w:p w14:paraId="144CCAE7" w14:textId="77777777" w:rsidR="003E187B" w:rsidRPr="003E187B" w:rsidRDefault="003E187B" w:rsidP="00443D62">
      <w:pPr>
        <w:pStyle w:val="ayuda"/>
        <w:numPr>
          <w:ilvl w:val="0"/>
          <w:numId w:val="7"/>
        </w:numPr>
        <w:spacing w:after="0"/>
        <w:ind w:left="567" w:hanging="425"/>
        <w:jc w:val="both"/>
        <w:rPr>
          <w:i w:val="0"/>
          <w:sz w:val="22"/>
        </w:rPr>
      </w:pPr>
      <w:r w:rsidRPr="003E187B">
        <w:rPr>
          <w:i w:val="0"/>
          <w:sz w:val="22"/>
        </w:rPr>
        <w:t>FINANCIACIÓN</w:t>
      </w:r>
    </w:p>
    <w:p w14:paraId="6110CA2C" w14:textId="77777777" w:rsidR="003E187B" w:rsidRPr="003E187B" w:rsidRDefault="003E187B" w:rsidP="00443D62">
      <w:pPr>
        <w:pStyle w:val="ayuda"/>
        <w:numPr>
          <w:ilvl w:val="0"/>
          <w:numId w:val="7"/>
        </w:numPr>
        <w:spacing w:after="0"/>
        <w:ind w:left="567" w:hanging="425"/>
        <w:jc w:val="both"/>
        <w:rPr>
          <w:i w:val="0"/>
          <w:sz w:val="22"/>
        </w:rPr>
      </w:pPr>
      <w:r w:rsidRPr="003E187B">
        <w:rPr>
          <w:i w:val="0"/>
          <w:sz w:val="22"/>
        </w:rPr>
        <w:t xml:space="preserve">CRITERIOS DE VALORACIÓN QUE REGIRÁN LA LICITACIÓN DEL CONTRATO BASADO </w:t>
      </w:r>
    </w:p>
    <w:p w14:paraId="5C28D40C" w14:textId="77777777" w:rsidR="003E187B" w:rsidRPr="003E187B" w:rsidRDefault="003E187B" w:rsidP="00443D62">
      <w:pPr>
        <w:pStyle w:val="ayuda"/>
        <w:numPr>
          <w:ilvl w:val="0"/>
          <w:numId w:val="7"/>
        </w:numPr>
        <w:spacing w:after="0"/>
        <w:ind w:left="567" w:hanging="425"/>
        <w:jc w:val="both"/>
        <w:rPr>
          <w:i w:val="0"/>
          <w:sz w:val="22"/>
        </w:rPr>
      </w:pPr>
      <w:r w:rsidRPr="003E187B">
        <w:rPr>
          <w:i w:val="0"/>
          <w:sz w:val="22"/>
        </w:rPr>
        <w:t>ENTREGA DE BIENES COMO PARTE DEL PAGO</w:t>
      </w:r>
    </w:p>
    <w:p w14:paraId="255BB6F0" w14:textId="77777777" w:rsidR="003E187B" w:rsidRPr="003E187B" w:rsidRDefault="003E187B" w:rsidP="00443D62">
      <w:pPr>
        <w:pStyle w:val="ayuda"/>
        <w:numPr>
          <w:ilvl w:val="0"/>
          <w:numId w:val="7"/>
        </w:numPr>
        <w:spacing w:after="0"/>
        <w:ind w:left="567" w:hanging="425"/>
        <w:jc w:val="both"/>
        <w:rPr>
          <w:i w:val="0"/>
          <w:sz w:val="22"/>
        </w:rPr>
      </w:pPr>
      <w:r w:rsidRPr="003E187B">
        <w:rPr>
          <w:i w:val="0"/>
          <w:sz w:val="22"/>
        </w:rPr>
        <w:t>ENTREGA DE BIENES PARA EL DESGUACE Y ACHATARRAMIENTO</w:t>
      </w:r>
    </w:p>
    <w:p w14:paraId="4A85E237" w14:textId="77777777" w:rsidR="003E187B" w:rsidRPr="003E187B" w:rsidRDefault="003E187B" w:rsidP="00443D62">
      <w:pPr>
        <w:pStyle w:val="ayuda"/>
        <w:numPr>
          <w:ilvl w:val="0"/>
          <w:numId w:val="7"/>
        </w:numPr>
        <w:spacing w:after="0"/>
        <w:ind w:left="567" w:hanging="425"/>
        <w:jc w:val="both"/>
        <w:rPr>
          <w:i w:val="0"/>
          <w:sz w:val="22"/>
        </w:rPr>
      </w:pPr>
      <w:r w:rsidRPr="003E187B">
        <w:rPr>
          <w:i w:val="0"/>
          <w:sz w:val="22"/>
        </w:rPr>
        <w:t>PLAZO MÁXIMO DE ENTREGA DE LOS BIENES A SUMINISTRAR</w:t>
      </w:r>
    </w:p>
    <w:p w14:paraId="0D442755" w14:textId="77777777" w:rsidR="003E187B" w:rsidRPr="003E187B" w:rsidRDefault="003E187B" w:rsidP="00443D62">
      <w:pPr>
        <w:pStyle w:val="ayuda"/>
        <w:numPr>
          <w:ilvl w:val="0"/>
          <w:numId w:val="7"/>
        </w:numPr>
        <w:spacing w:after="0"/>
        <w:ind w:left="567" w:hanging="425"/>
        <w:jc w:val="both"/>
        <w:rPr>
          <w:i w:val="0"/>
          <w:sz w:val="22"/>
        </w:rPr>
      </w:pPr>
      <w:r w:rsidRPr="003E187B">
        <w:rPr>
          <w:i w:val="0"/>
          <w:sz w:val="22"/>
        </w:rPr>
        <w:t>CONDICIONES DE ENTREGA</w:t>
      </w:r>
    </w:p>
    <w:p w14:paraId="0AA5A912" w14:textId="77777777" w:rsidR="003E187B" w:rsidRPr="003E187B" w:rsidRDefault="003E187B" w:rsidP="00443D62">
      <w:pPr>
        <w:pStyle w:val="ayuda"/>
        <w:spacing w:after="0"/>
        <w:ind w:left="993" w:hanging="425"/>
        <w:jc w:val="both"/>
        <w:rPr>
          <w:i w:val="0"/>
          <w:sz w:val="22"/>
        </w:rPr>
      </w:pPr>
      <w:r w:rsidRPr="003E187B">
        <w:rPr>
          <w:i w:val="0"/>
          <w:sz w:val="22"/>
        </w:rPr>
        <w:t>10.1 MATRICULACIÓN DE LOS VEHÍCULOS</w:t>
      </w:r>
    </w:p>
    <w:p w14:paraId="79C86850" w14:textId="77777777" w:rsidR="003E187B" w:rsidRPr="003E187B" w:rsidRDefault="003E187B" w:rsidP="00443D62">
      <w:pPr>
        <w:pStyle w:val="ayuda"/>
        <w:numPr>
          <w:ilvl w:val="0"/>
          <w:numId w:val="7"/>
        </w:numPr>
        <w:spacing w:after="0"/>
        <w:ind w:left="567" w:hanging="425"/>
        <w:jc w:val="both"/>
        <w:rPr>
          <w:i w:val="0"/>
          <w:sz w:val="22"/>
        </w:rPr>
      </w:pPr>
      <w:r w:rsidRPr="003E187B">
        <w:rPr>
          <w:i w:val="0"/>
          <w:sz w:val="22"/>
        </w:rPr>
        <w:t>LUGARES DE ENTREGA DE LOS BIENES A SUMINISTRAR</w:t>
      </w:r>
    </w:p>
    <w:p w14:paraId="1856B17D" w14:textId="77777777" w:rsidR="003E187B" w:rsidRPr="003E187B" w:rsidRDefault="003E187B" w:rsidP="00443D62">
      <w:pPr>
        <w:pStyle w:val="ayuda"/>
        <w:numPr>
          <w:ilvl w:val="0"/>
          <w:numId w:val="7"/>
        </w:numPr>
        <w:spacing w:after="0"/>
        <w:ind w:left="567" w:hanging="425"/>
        <w:jc w:val="both"/>
        <w:rPr>
          <w:i w:val="0"/>
          <w:sz w:val="22"/>
        </w:rPr>
      </w:pPr>
      <w:r w:rsidRPr="003E187B">
        <w:rPr>
          <w:i w:val="0"/>
          <w:sz w:val="22"/>
        </w:rPr>
        <w:t>ENTREGAS PARCIALES</w:t>
      </w:r>
    </w:p>
    <w:p w14:paraId="50E3B597" w14:textId="77777777" w:rsidR="003E187B" w:rsidRPr="00443D62" w:rsidRDefault="003E187B" w:rsidP="00443D62">
      <w:pPr>
        <w:pStyle w:val="ayuda"/>
        <w:numPr>
          <w:ilvl w:val="0"/>
          <w:numId w:val="7"/>
        </w:numPr>
        <w:spacing w:after="0"/>
        <w:ind w:left="567" w:hanging="425"/>
        <w:jc w:val="both"/>
        <w:rPr>
          <w:i w:val="0"/>
          <w:sz w:val="22"/>
        </w:rPr>
      </w:pPr>
      <w:r w:rsidRPr="00443D62">
        <w:rPr>
          <w:i w:val="0"/>
          <w:sz w:val="22"/>
        </w:rPr>
        <w:t>PRESENTACIÓN DE OFERTAS</w:t>
      </w:r>
    </w:p>
    <w:p w14:paraId="4ABA5000" w14:textId="77777777" w:rsidR="003E187B" w:rsidRPr="003E187B" w:rsidRDefault="003E187B" w:rsidP="00443D62">
      <w:pPr>
        <w:pStyle w:val="ayuda"/>
        <w:numPr>
          <w:ilvl w:val="0"/>
          <w:numId w:val="7"/>
        </w:numPr>
        <w:spacing w:after="0"/>
        <w:ind w:left="567" w:hanging="425"/>
        <w:jc w:val="both"/>
        <w:rPr>
          <w:i w:val="0"/>
          <w:sz w:val="22"/>
        </w:rPr>
      </w:pPr>
      <w:r w:rsidRPr="003E187B">
        <w:rPr>
          <w:i w:val="0"/>
          <w:sz w:val="22"/>
        </w:rPr>
        <w:t>PROTECCIÓN DE DATOS PERSONALES</w:t>
      </w:r>
    </w:p>
    <w:p w14:paraId="689BEA49" w14:textId="77777777" w:rsidR="003E187B" w:rsidRPr="00443D62" w:rsidRDefault="003E187B" w:rsidP="00443D62">
      <w:pPr>
        <w:pStyle w:val="ayuda"/>
        <w:numPr>
          <w:ilvl w:val="0"/>
          <w:numId w:val="7"/>
        </w:numPr>
        <w:spacing w:after="0"/>
        <w:ind w:left="567" w:hanging="425"/>
        <w:jc w:val="both"/>
        <w:rPr>
          <w:i w:val="0"/>
          <w:sz w:val="22"/>
        </w:rPr>
      </w:pPr>
      <w:r w:rsidRPr="00443D62">
        <w:rPr>
          <w:i w:val="0"/>
          <w:sz w:val="22"/>
        </w:rPr>
        <w:t>RÉGIMEN JURÍDICO APLICABLE A LOS CONTRATOS FINANCIADOS POR EL PLAN DE RECUPERACIÓN, TRANSFORMACIÓN Y RESILIENCIA (PRTR)</w:t>
      </w:r>
    </w:p>
    <w:p w14:paraId="4077EE00" w14:textId="12DD87A6" w:rsidR="003E187B" w:rsidRPr="00443D62" w:rsidRDefault="003E187B" w:rsidP="00443D62">
      <w:pPr>
        <w:pStyle w:val="ayuda"/>
        <w:numPr>
          <w:ilvl w:val="0"/>
          <w:numId w:val="7"/>
        </w:numPr>
        <w:spacing w:after="0"/>
        <w:ind w:left="567" w:hanging="425"/>
        <w:jc w:val="both"/>
        <w:rPr>
          <w:i w:val="0"/>
          <w:sz w:val="22"/>
        </w:rPr>
      </w:pPr>
      <w:r w:rsidRPr="00443D62">
        <w:rPr>
          <w:i w:val="0"/>
          <w:sz w:val="22"/>
        </w:rPr>
        <w:t>COMPONENTE E INVERSIÓN Y COMPROMISOS ASUMIDOS POR LA CONTRIBUCIÓN AL ETIQUETADO VERDE Y DIGITAL Y POR EL PRINCIPIO DE NO CAUSAR DAÑO SIGNIFICATIVO AL MEDIOAMBIENTE (DNSH)</w:t>
      </w:r>
    </w:p>
    <w:p w14:paraId="53F25D07" w14:textId="77777777" w:rsidR="003E187B" w:rsidRPr="00443D62" w:rsidRDefault="003E187B" w:rsidP="00443D62">
      <w:pPr>
        <w:pStyle w:val="ayuda"/>
        <w:numPr>
          <w:ilvl w:val="0"/>
          <w:numId w:val="7"/>
        </w:numPr>
        <w:spacing w:after="0"/>
        <w:ind w:left="567" w:hanging="425"/>
        <w:jc w:val="both"/>
        <w:rPr>
          <w:i w:val="0"/>
          <w:sz w:val="22"/>
        </w:rPr>
      </w:pPr>
      <w:r w:rsidRPr="00443D62">
        <w:rPr>
          <w:i w:val="0"/>
          <w:sz w:val="22"/>
        </w:rPr>
        <w:t xml:space="preserve">CLÁUSULA DE MODIFICACIÓN </w:t>
      </w:r>
    </w:p>
    <w:p w14:paraId="13E7A605" w14:textId="77777777" w:rsidR="003E187B" w:rsidRPr="00443D62" w:rsidRDefault="003E187B" w:rsidP="00443D62">
      <w:pPr>
        <w:pStyle w:val="ayuda"/>
        <w:numPr>
          <w:ilvl w:val="0"/>
          <w:numId w:val="7"/>
        </w:numPr>
        <w:spacing w:after="0"/>
        <w:ind w:left="567" w:hanging="425"/>
        <w:jc w:val="both"/>
        <w:rPr>
          <w:i w:val="0"/>
          <w:sz w:val="22"/>
        </w:rPr>
      </w:pPr>
      <w:r w:rsidRPr="00443D62">
        <w:rPr>
          <w:i w:val="0"/>
          <w:sz w:val="22"/>
        </w:rPr>
        <w:t>PENALIDADES Y CAUSAS DE RESOLUCIÓN</w:t>
      </w:r>
    </w:p>
    <w:p w14:paraId="38D8C471" w14:textId="331C0451" w:rsidR="003E187B" w:rsidRPr="00443D62" w:rsidRDefault="003E187B" w:rsidP="00443D62">
      <w:pPr>
        <w:pStyle w:val="ayuda"/>
        <w:numPr>
          <w:ilvl w:val="0"/>
          <w:numId w:val="7"/>
        </w:numPr>
        <w:spacing w:after="0"/>
        <w:ind w:left="567" w:hanging="425"/>
        <w:jc w:val="both"/>
        <w:rPr>
          <w:i w:val="0"/>
          <w:sz w:val="22"/>
        </w:rPr>
      </w:pPr>
      <w:r w:rsidRPr="00443D62">
        <w:rPr>
          <w:i w:val="0"/>
          <w:sz w:val="22"/>
        </w:rPr>
        <w:t xml:space="preserve">OBLIGACIONES DE ACREDITACIÓN PARA </w:t>
      </w:r>
      <w:r w:rsidR="00776A55" w:rsidRPr="00443D62">
        <w:rPr>
          <w:i w:val="0"/>
          <w:sz w:val="22"/>
        </w:rPr>
        <w:t>LAS EMPRESAS CONTRATISTAS</w:t>
      </w:r>
      <w:r w:rsidRPr="00443D62">
        <w:rPr>
          <w:i w:val="0"/>
          <w:sz w:val="22"/>
        </w:rPr>
        <w:t xml:space="preserve"> Y SUBCONTRATISTAS </w:t>
      </w:r>
    </w:p>
    <w:p w14:paraId="6EF4E67C" w14:textId="77777777" w:rsidR="003E187B" w:rsidRPr="00443D62" w:rsidRDefault="003E187B" w:rsidP="00443D62">
      <w:pPr>
        <w:pStyle w:val="ayuda"/>
        <w:numPr>
          <w:ilvl w:val="0"/>
          <w:numId w:val="7"/>
        </w:numPr>
        <w:spacing w:after="0"/>
        <w:ind w:left="567" w:hanging="425"/>
        <w:jc w:val="both"/>
        <w:rPr>
          <w:i w:val="0"/>
          <w:sz w:val="22"/>
        </w:rPr>
      </w:pPr>
      <w:r w:rsidRPr="00443D62">
        <w:rPr>
          <w:i w:val="0"/>
          <w:sz w:val="22"/>
        </w:rPr>
        <w:t>ANEXOS</w:t>
      </w:r>
    </w:p>
    <w:p w14:paraId="6B39994E" w14:textId="77777777" w:rsidR="003E187B" w:rsidRDefault="003E187B" w:rsidP="00443D62">
      <w:pPr>
        <w:pStyle w:val="ayuda"/>
        <w:spacing w:after="0"/>
        <w:ind w:left="567" w:hanging="425"/>
        <w:jc w:val="both"/>
        <w:rPr>
          <w:i w:val="0"/>
          <w:sz w:val="22"/>
        </w:rPr>
      </w:pPr>
    </w:p>
    <w:p w14:paraId="254F15E9" w14:textId="0DD97A68" w:rsidR="002A2EB8" w:rsidRPr="00443D62" w:rsidRDefault="002A2EB8" w:rsidP="00443D62">
      <w:pPr>
        <w:pStyle w:val="ayuda"/>
        <w:spacing w:after="0"/>
        <w:ind w:left="567" w:hanging="425"/>
        <w:jc w:val="both"/>
        <w:rPr>
          <w:i w:val="0"/>
          <w:szCs w:val="20"/>
        </w:rPr>
      </w:pPr>
      <w:r w:rsidRPr="00443D62">
        <w:rPr>
          <w:i w:val="0"/>
          <w:szCs w:val="20"/>
        </w:rPr>
        <w:t>Anexo I:</w:t>
      </w:r>
    </w:p>
    <w:p w14:paraId="660851DA" w14:textId="6E90050A" w:rsidR="002A2EB8" w:rsidRPr="00443D62" w:rsidRDefault="0083141D" w:rsidP="00443D62">
      <w:pPr>
        <w:pStyle w:val="ayuda"/>
        <w:spacing w:after="0"/>
        <w:ind w:left="567"/>
        <w:jc w:val="both"/>
        <w:rPr>
          <w:i w:val="0"/>
          <w:szCs w:val="20"/>
        </w:rPr>
      </w:pPr>
      <w:r w:rsidRPr="00443D62">
        <w:rPr>
          <w:i w:val="0"/>
          <w:szCs w:val="20"/>
        </w:rPr>
        <w:t xml:space="preserve">MODELO para la presentación de </w:t>
      </w:r>
      <w:r w:rsidR="003924F3" w:rsidRPr="00443D62">
        <w:rPr>
          <w:i w:val="0"/>
          <w:szCs w:val="20"/>
        </w:rPr>
        <w:t>OFERTA</w:t>
      </w:r>
      <w:r w:rsidR="002A2EB8" w:rsidRPr="00443D62">
        <w:rPr>
          <w:i w:val="0"/>
          <w:szCs w:val="20"/>
        </w:rPr>
        <w:t xml:space="preserve"> </w:t>
      </w:r>
    </w:p>
    <w:p w14:paraId="355654E5" w14:textId="548FC42B" w:rsidR="002A2EB8" w:rsidRPr="00443D62" w:rsidRDefault="003B7869" w:rsidP="00443D62">
      <w:pPr>
        <w:pStyle w:val="ayuda"/>
        <w:spacing w:after="0"/>
        <w:ind w:left="567" w:hanging="425"/>
        <w:jc w:val="both"/>
        <w:rPr>
          <w:i w:val="0"/>
          <w:szCs w:val="20"/>
        </w:rPr>
      </w:pPr>
      <w:r w:rsidRPr="00443D62">
        <w:rPr>
          <w:i w:val="0"/>
          <w:szCs w:val="20"/>
        </w:rPr>
        <w:t>Anexo I</w:t>
      </w:r>
      <w:r w:rsidR="002A2EB8" w:rsidRPr="00443D62">
        <w:rPr>
          <w:i w:val="0"/>
          <w:szCs w:val="20"/>
        </w:rPr>
        <w:t>I</w:t>
      </w:r>
      <w:r w:rsidRPr="00443D62">
        <w:rPr>
          <w:i w:val="0"/>
          <w:szCs w:val="20"/>
        </w:rPr>
        <w:t>:</w:t>
      </w:r>
    </w:p>
    <w:p w14:paraId="2A657C3D" w14:textId="1E645C02" w:rsidR="00E23C9F" w:rsidRPr="00443D62" w:rsidRDefault="00E23C9F" w:rsidP="00443D62">
      <w:pPr>
        <w:pStyle w:val="ayuda"/>
        <w:spacing w:after="0"/>
        <w:ind w:left="567"/>
        <w:jc w:val="both"/>
        <w:rPr>
          <w:i w:val="0"/>
          <w:szCs w:val="20"/>
        </w:rPr>
      </w:pPr>
      <w:r w:rsidRPr="00443D62">
        <w:rPr>
          <w:i w:val="0"/>
          <w:szCs w:val="20"/>
        </w:rPr>
        <w:t>OBLIGACIONES GENERALES APLICABLES A LOS CONTRATOS FINANCIADOS CON CARGO AL PRESUPUESTO DE LA UNIÓN EUROPEA EN EJECUCIÓN DEL PLAN DE RECUPERACIÓN, TRANSFORMACIÓN Y RESILIENCIA</w:t>
      </w:r>
    </w:p>
    <w:p w14:paraId="3BE8685D" w14:textId="54845B95" w:rsidR="002A2EB8" w:rsidRPr="00443D62" w:rsidRDefault="002A2EB8" w:rsidP="00443D62">
      <w:pPr>
        <w:pStyle w:val="ayuda"/>
        <w:spacing w:after="0"/>
        <w:ind w:left="567" w:hanging="425"/>
        <w:jc w:val="both"/>
        <w:rPr>
          <w:i w:val="0"/>
          <w:szCs w:val="20"/>
        </w:rPr>
      </w:pPr>
      <w:r w:rsidRPr="00443D62">
        <w:rPr>
          <w:i w:val="0"/>
          <w:szCs w:val="20"/>
        </w:rPr>
        <w:t>Anexo II</w:t>
      </w:r>
      <w:r w:rsidR="00F80F11" w:rsidRPr="00443D62">
        <w:rPr>
          <w:i w:val="0"/>
          <w:szCs w:val="20"/>
        </w:rPr>
        <w:t>I</w:t>
      </w:r>
      <w:r w:rsidRPr="00443D62">
        <w:rPr>
          <w:i w:val="0"/>
          <w:szCs w:val="20"/>
        </w:rPr>
        <w:t>:</w:t>
      </w:r>
    </w:p>
    <w:p w14:paraId="3C918486" w14:textId="6702B8B1" w:rsidR="00A75C5F" w:rsidRPr="00443D62" w:rsidRDefault="002A2EB8" w:rsidP="00443D62">
      <w:pPr>
        <w:pStyle w:val="ayuda"/>
        <w:spacing w:after="0"/>
        <w:ind w:left="567"/>
        <w:jc w:val="both"/>
        <w:rPr>
          <w:i w:val="0"/>
          <w:szCs w:val="20"/>
        </w:rPr>
      </w:pPr>
      <w:r w:rsidRPr="00443D62">
        <w:rPr>
          <w:i w:val="0"/>
          <w:szCs w:val="20"/>
        </w:rPr>
        <w:t>DECLARACIÓN DE AUSENCIA DE CONFLICTO DE INTERESES</w:t>
      </w:r>
    </w:p>
    <w:p w14:paraId="005EC989" w14:textId="7D68A473" w:rsidR="00F80F11" w:rsidRPr="00443D62" w:rsidRDefault="00F80F11" w:rsidP="00443D62">
      <w:pPr>
        <w:pStyle w:val="ayuda"/>
        <w:spacing w:after="0"/>
        <w:ind w:left="567" w:hanging="425"/>
        <w:jc w:val="both"/>
        <w:rPr>
          <w:i w:val="0"/>
          <w:szCs w:val="20"/>
        </w:rPr>
      </w:pPr>
      <w:r w:rsidRPr="00443D62">
        <w:rPr>
          <w:i w:val="0"/>
          <w:szCs w:val="20"/>
        </w:rPr>
        <w:t>Anexo IV:</w:t>
      </w:r>
    </w:p>
    <w:p w14:paraId="5692A92C" w14:textId="77777777" w:rsidR="00F80F11" w:rsidRPr="00443D62" w:rsidRDefault="00F80F11" w:rsidP="00443D62">
      <w:pPr>
        <w:pStyle w:val="ayuda"/>
        <w:spacing w:after="0"/>
        <w:ind w:left="567"/>
        <w:jc w:val="both"/>
        <w:rPr>
          <w:i w:val="0"/>
          <w:szCs w:val="20"/>
          <w:lang w:val="es-ES_tradnl"/>
        </w:rPr>
      </w:pPr>
      <w:r w:rsidRPr="00443D62">
        <w:rPr>
          <w:i w:val="0"/>
          <w:szCs w:val="20"/>
          <w:lang w:val="es-ES_tradnl"/>
        </w:rPr>
        <w:t>DECLARACIÓN MÚLTIPLE DE LAS EMPRESAS PROPUESTAS COMO ADJUDICATARIAS DE CONTRATOS BASADOS FINANCIADOS CON CARGO AL PLAN DE RECUPERACIÓN, TRANSFORMACIÓN Y RESILIENCIA</w:t>
      </w:r>
    </w:p>
    <w:p w14:paraId="0BDA2E31" w14:textId="77777777" w:rsidR="00F80F11" w:rsidRPr="003E187B" w:rsidRDefault="00F80F11" w:rsidP="00C27C9F">
      <w:pPr>
        <w:pStyle w:val="ayuda"/>
        <w:spacing w:after="0"/>
        <w:jc w:val="both"/>
        <w:rPr>
          <w:i w:val="0"/>
          <w:color w:val="FF0000"/>
          <w:sz w:val="22"/>
          <w:lang w:val="es-ES_tradnl"/>
        </w:rPr>
      </w:pPr>
    </w:p>
    <w:p w14:paraId="7875BD88" w14:textId="70156DAF" w:rsidR="003B7869" w:rsidRPr="003E187B" w:rsidRDefault="003B7869" w:rsidP="00C27C9F">
      <w:pPr>
        <w:pStyle w:val="ayuda"/>
        <w:spacing w:after="0"/>
        <w:jc w:val="both"/>
        <w:rPr>
          <w:sz w:val="22"/>
        </w:rPr>
      </w:pPr>
    </w:p>
    <w:p w14:paraId="011DD2A1" w14:textId="36CD574B" w:rsidR="003B7869" w:rsidRDefault="003B7869" w:rsidP="00C27C9F">
      <w:pPr>
        <w:pStyle w:val="ayuda"/>
        <w:spacing w:after="0"/>
        <w:jc w:val="both"/>
      </w:pPr>
    </w:p>
    <w:p w14:paraId="7E9AA378" w14:textId="35EA4D24" w:rsidR="003B7869" w:rsidRDefault="003B7869" w:rsidP="00C27C9F">
      <w:pPr>
        <w:pStyle w:val="ayuda"/>
        <w:spacing w:after="0"/>
        <w:jc w:val="both"/>
      </w:pPr>
      <w:r>
        <w:br w:type="page"/>
      </w:r>
    </w:p>
    <w:p w14:paraId="789E3A50" w14:textId="77777777" w:rsidR="003B7869" w:rsidRPr="00A75C5F" w:rsidRDefault="003B7869" w:rsidP="00C27C9F">
      <w:pPr>
        <w:pStyle w:val="ayuda"/>
        <w:spacing w:after="0"/>
        <w:ind w:left="0"/>
        <w:jc w:val="both"/>
      </w:pPr>
    </w:p>
    <w:p w14:paraId="75154179" w14:textId="77777777" w:rsidR="003E187B" w:rsidRPr="005369C1" w:rsidRDefault="003E187B" w:rsidP="00C27C9F">
      <w:pPr>
        <w:widowControl w:val="0"/>
        <w:jc w:val="both"/>
        <w:rPr>
          <w:rFonts w:ascii="Calibri" w:hAnsi="Calibri" w:cs="Calibri"/>
          <w:sz w:val="22"/>
          <w:szCs w:val="22"/>
        </w:rPr>
      </w:pPr>
    </w:p>
    <w:p w14:paraId="4B7DB664" w14:textId="77777777" w:rsidR="003E187B" w:rsidRDefault="003E187B" w:rsidP="00C27C9F">
      <w:pPr>
        <w:pStyle w:val="Ttulo"/>
        <w:ind w:left="0" w:firstLine="0"/>
        <w:jc w:val="center"/>
        <w:rPr>
          <w:rFonts w:ascii="Calibri" w:hAnsi="Calibri" w:cs="Calibri"/>
          <w:sz w:val="22"/>
          <w:szCs w:val="22"/>
        </w:rPr>
      </w:pPr>
      <w:r w:rsidRPr="005369C1">
        <w:rPr>
          <w:rFonts w:ascii="Calibri" w:hAnsi="Calibri" w:cs="Calibri"/>
          <w:sz w:val="22"/>
          <w:szCs w:val="22"/>
        </w:rPr>
        <w:t>DOCUMENTO DE LICITACI</w:t>
      </w:r>
      <w:r>
        <w:rPr>
          <w:rFonts w:ascii="Calibri" w:hAnsi="Calibri" w:cs="Calibri"/>
          <w:sz w:val="22"/>
          <w:szCs w:val="22"/>
        </w:rPr>
        <w:t>ÓN (DL)</w:t>
      </w:r>
    </w:p>
    <w:p w14:paraId="30CB08D9" w14:textId="767B33A0" w:rsidR="003E187B" w:rsidRDefault="003E187B" w:rsidP="00C27C9F">
      <w:pPr>
        <w:pStyle w:val="Ttulo"/>
        <w:ind w:left="0" w:firstLine="0"/>
        <w:jc w:val="center"/>
        <w:rPr>
          <w:rFonts w:ascii="Calibri" w:hAnsi="Calibri" w:cs="Calibri"/>
          <w:sz w:val="22"/>
          <w:szCs w:val="22"/>
        </w:rPr>
      </w:pPr>
      <w:r w:rsidRPr="005369C1">
        <w:rPr>
          <w:rFonts w:ascii="Calibri" w:hAnsi="Calibri" w:cs="Calibri"/>
          <w:sz w:val="22"/>
          <w:szCs w:val="22"/>
        </w:rPr>
        <w:t xml:space="preserve">ACUERDO MARCO PARA EL SUMINISTRO DE </w:t>
      </w:r>
      <w:r w:rsidR="00443D62" w:rsidRPr="00443D62">
        <w:rPr>
          <w:rFonts w:ascii="Calibri" w:hAnsi="Calibri" w:cs="Calibri"/>
          <w:sz w:val="22"/>
          <w:szCs w:val="22"/>
        </w:rPr>
        <w:t>MOTOCICLETAS Y ATV/QUADS (AM 19/2018)</w:t>
      </w:r>
    </w:p>
    <w:p w14:paraId="781F4399" w14:textId="77777777" w:rsidR="003E187B" w:rsidRPr="009C48F7" w:rsidRDefault="003E187B" w:rsidP="00C27C9F">
      <w:pPr>
        <w:jc w:val="center"/>
        <w:rPr>
          <w:rFonts w:asciiTheme="minorHAnsi" w:hAnsiTheme="minorHAnsi" w:cstheme="minorHAnsi"/>
          <w:b/>
          <w:sz w:val="22"/>
          <w:szCs w:val="22"/>
        </w:rPr>
      </w:pPr>
      <w:r w:rsidRPr="009C48F7">
        <w:rPr>
          <w:rFonts w:asciiTheme="minorHAnsi" w:hAnsiTheme="minorHAnsi" w:cstheme="minorHAnsi"/>
          <w:b/>
          <w:sz w:val="22"/>
          <w:szCs w:val="22"/>
        </w:rPr>
        <w:t>PLAN DE RECUPERACIÓN, TRANSFORMACIÓN Y RESILIENCIA</w:t>
      </w:r>
    </w:p>
    <w:p w14:paraId="7DAEC22F" w14:textId="77777777" w:rsidR="00A75C5F" w:rsidRPr="005369C1" w:rsidRDefault="00A75C5F" w:rsidP="00C27C9F">
      <w:pPr>
        <w:pStyle w:val="ayuda"/>
        <w:spacing w:after="0"/>
        <w:jc w:val="both"/>
      </w:pPr>
    </w:p>
    <w:p w14:paraId="4CCB74BC" w14:textId="77777777" w:rsidR="00236C20" w:rsidRPr="00236C20" w:rsidRDefault="00236C20" w:rsidP="00C27C9F">
      <w:pPr>
        <w:pStyle w:val="ayuda"/>
        <w:spacing w:after="0"/>
        <w:jc w:val="both"/>
      </w:pPr>
    </w:p>
    <w:p w14:paraId="62DE5FC6" w14:textId="3C2E956C" w:rsidR="00540EF4" w:rsidRPr="00443D62" w:rsidRDefault="009D6DEE" w:rsidP="00051265">
      <w:pPr>
        <w:pStyle w:val="ayuda"/>
        <w:numPr>
          <w:ilvl w:val="0"/>
          <w:numId w:val="14"/>
        </w:numPr>
        <w:spacing w:after="0"/>
        <w:ind w:left="426" w:hanging="141"/>
        <w:jc w:val="both"/>
        <w:rPr>
          <w:b/>
          <w:i w:val="0"/>
          <w:sz w:val="22"/>
          <w:u w:val="single"/>
        </w:rPr>
      </w:pPr>
      <w:r w:rsidRPr="00443D62">
        <w:rPr>
          <w:b/>
          <w:i w:val="0"/>
          <w:sz w:val="22"/>
          <w:u w:val="single"/>
        </w:rPr>
        <w:t>ORGANISMO PETICIONARIO, RESPONSABLE DEL CONTRATO Y DATOS DE CONTACTO</w:t>
      </w:r>
    </w:p>
    <w:p w14:paraId="7250A9B0" w14:textId="0FDCD6BD" w:rsidR="00791827" w:rsidRPr="006A7A23" w:rsidRDefault="009D6DEE" w:rsidP="00E1193F">
      <w:pPr>
        <w:pStyle w:val="ayuda"/>
        <w:spacing w:after="0"/>
        <w:ind w:left="0"/>
        <w:jc w:val="both"/>
        <w:rPr>
          <w:color w:val="548DD4" w:themeColor="text2" w:themeTint="99"/>
          <w:sz w:val="18"/>
          <w:szCs w:val="18"/>
        </w:rPr>
      </w:pPr>
      <w:r w:rsidRPr="00E1193F">
        <w:rPr>
          <w:rFonts w:ascii="Times New Roman" w:hAnsi="Times New Roman" w:cs="Times New Roman"/>
          <w:color w:val="548DD4" w:themeColor="text2" w:themeTint="99"/>
          <w:sz w:val="18"/>
          <w:szCs w:val="18"/>
        </w:rPr>
        <w:t>(</w:t>
      </w:r>
      <w:r w:rsidRPr="006A7A23">
        <w:rPr>
          <w:color w:val="548DD4" w:themeColor="text2" w:themeTint="99"/>
          <w:sz w:val="18"/>
          <w:szCs w:val="18"/>
        </w:rPr>
        <w:t>CAMPOS SOMBREADOS NO SE RELLENAN)</w:t>
      </w:r>
    </w:p>
    <w:p w14:paraId="1287321C" w14:textId="77777777" w:rsidR="005369C1" w:rsidRPr="00E1193F" w:rsidRDefault="005369C1" w:rsidP="00C27C9F">
      <w:pPr>
        <w:pStyle w:val="ayuda"/>
        <w:spacing w:after="0"/>
        <w:jc w:val="both"/>
        <w:rPr>
          <w:rFonts w:ascii="Times New Roman" w:hAnsi="Times New Roman" w:cs="Times New Roman"/>
          <w:sz w:val="18"/>
          <w:szCs w:val="18"/>
        </w:rPr>
      </w:pPr>
    </w:p>
    <w:tbl>
      <w:tblPr>
        <w:tblStyle w:val="Tablaconcuadrcula"/>
        <w:tblW w:w="9067" w:type="dxa"/>
        <w:jc w:val="center"/>
        <w:tblLook w:val="04A0" w:firstRow="1" w:lastRow="0" w:firstColumn="1" w:lastColumn="0" w:noHBand="0" w:noVBand="1"/>
        <w:tblCaption w:val="Datos del Contrato"/>
      </w:tblPr>
      <w:tblGrid>
        <w:gridCol w:w="3588"/>
        <w:gridCol w:w="5479"/>
      </w:tblGrid>
      <w:tr w:rsidR="009716C3" w:rsidRPr="005369C1" w14:paraId="129E57DC" w14:textId="77777777" w:rsidTr="00443D62">
        <w:trPr>
          <w:trHeight w:val="655"/>
          <w:tblHeader/>
          <w:jc w:val="center"/>
        </w:trPr>
        <w:tc>
          <w:tcPr>
            <w:tcW w:w="3588" w:type="dxa"/>
            <w:shd w:val="clear" w:color="auto" w:fill="F2F2F2" w:themeFill="background1" w:themeFillShade="F2"/>
            <w:vAlign w:val="center"/>
          </w:tcPr>
          <w:p w14:paraId="662814DA" w14:textId="3BA21106" w:rsidR="009716C3" w:rsidRPr="00C27C9F" w:rsidRDefault="009716C3" w:rsidP="00C27C9F">
            <w:pPr>
              <w:pStyle w:val="ayuda"/>
              <w:spacing w:after="0"/>
              <w:ind w:left="31"/>
              <w:jc w:val="both"/>
              <w:rPr>
                <w:b/>
                <w:i w:val="0"/>
                <w:sz w:val="22"/>
              </w:rPr>
            </w:pPr>
            <w:r w:rsidRPr="00C27C9F">
              <w:rPr>
                <w:b/>
                <w:i w:val="0"/>
                <w:sz w:val="22"/>
              </w:rPr>
              <w:t xml:space="preserve">Denominación del organismo </w:t>
            </w:r>
          </w:p>
          <w:p w14:paraId="7A456E3E" w14:textId="40712C5A" w:rsidR="009716C3" w:rsidRPr="00C27C9F" w:rsidRDefault="004678AF" w:rsidP="00C27C9F">
            <w:pPr>
              <w:pStyle w:val="ayuda"/>
              <w:spacing w:after="0"/>
              <w:ind w:left="31"/>
              <w:jc w:val="both"/>
              <w:rPr>
                <w:color w:val="548DD4" w:themeColor="text2" w:themeTint="99"/>
                <w:sz w:val="18"/>
                <w:szCs w:val="18"/>
              </w:rPr>
            </w:pPr>
            <w:r w:rsidRPr="00C27C9F">
              <w:rPr>
                <w:color w:val="548DD4" w:themeColor="text2" w:themeTint="99"/>
                <w:sz w:val="18"/>
                <w:szCs w:val="18"/>
              </w:rPr>
              <w:t>Indicar denominación y CIF</w:t>
            </w:r>
          </w:p>
        </w:tc>
        <w:tc>
          <w:tcPr>
            <w:tcW w:w="5479" w:type="dxa"/>
          </w:tcPr>
          <w:p w14:paraId="3C8A8577" w14:textId="75625A2A" w:rsidR="009716C3" w:rsidRPr="005369C1" w:rsidRDefault="009716C3" w:rsidP="00C27C9F">
            <w:pPr>
              <w:pStyle w:val="ayuda"/>
              <w:spacing w:after="0"/>
              <w:jc w:val="both"/>
            </w:pPr>
          </w:p>
        </w:tc>
      </w:tr>
      <w:tr w:rsidR="00D212DB" w:rsidRPr="005369C1" w14:paraId="1DAC62BB" w14:textId="77777777" w:rsidTr="00443D62">
        <w:trPr>
          <w:trHeight w:val="1873"/>
          <w:jc w:val="center"/>
        </w:trPr>
        <w:tc>
          <w:tcPr>
            <w:tcW w:w="3588" w:type="dxa"/>
            <w:shd w:val="clear" w:color="auto" w:fill="F2F2F2" w:themeFill="background1" w:themeFillShade="F2"/>
          </w:tcPr>
          <w:p w14:paraId="3BD0C374" w14:textId="77777777" w:rsidR="00D212DB" w:rsidRPr="00C27C9F" w:rsidRDefault="00D212DB" w:rsidP="00C27C9F">
            <w:pPr>
              <w:pStyle w:val="ayuda"/>
              <w:spacing w:after="0"/>
              <w:ind w:left="31"/>
              <w:jc w:val="both"/>
              <w:rPr>
                <w:b/>
                <w:i w:val="0"/>
              </w:rPr>
            </w:pPr>
          </w:p>
          <w:p w14:paraId="501B7F40" w14:textId="2C4DB2CA" w:rsidR="00D212DB" w:rsidRPr="00C27C9F" w:rsidRDefault="00D212DB" w:rsidP="00C27C9F">
            <w:pPr>
              <w:pStyle w:val="ayuda"/>
              <w:spacing w:after="0"/>
              <w:ind w:left="31"/>
              <w:jc w:val="both"/>
              <w:rPr>
                <w:b/>
                <w:i w:val="0"/>
                <w:sz w:val="22"/>
              </w:rPr>
            </w:pPr>
            <w:r w:rsidRPr="00C27C9F">
              <w:rPr>
                <w:b/>
                <w:i w:val="0"/>
                <w:sz w:val="22"/>
              </w:rPr>
              <w:t>Tipo de organismo</w:t>
            </w:r>
          </w:p>
          <w:p w14:paraId="1A928587" w14:textId="3465DBDF" w:rsidR="00D212DB" w:rsidRPr="00C27C9F" w:rsidRDefault="00587655" w:rsidP="00C27C9F">
            <w:pPr>
              <w:pStyle w:val="ayuda"/>
              <w:spacing w:after="0"/>
              <w:ind w:left="31"/>
              <w:jc w:val="both"/>
              <w:rPr>
                <w:color w:val="548DD4" w:themeColor="text2" w:themeTint="99"/>
                <w:sz w:val="18"/>
                <w:szCs w:val="18"/>
              </w:rPr>
            </w:pPr>
            <w:r w:rsidRPr="00C27C9F">
              <w:rPr>
                <w:color w:val="548DD4" w:themeColor="text2" w:themeTint="99"/>
                <w:sz w:val="18"/>
                <w:szCs w:val="18"/>
              </w:rPr>
              <w:t>Márquese x según proceda</w:t>
            </w:r>
          </w:p>
        </w:tc>
        <w:tc>
          <w:tcPr>
            <w:tcW w:w="5479" w:type="dxa"/>
          </w:tcPr>
          <w:p w14:paraId="39E2E567" w14:textId="53DA0D46" w:rsidR="00D212DB" w:rsidRPr="005369C1" w:rsidRDefault="004E16C1" w:rsidP="00443D62">
            <w:pPr>
              <w:pStyle w:val="ayuda"/>
              <w:spacing w:after="0"/>
              <w:ind w:left="124"/>
              <w:jc w:val="both"/>
            </w:pPr>
            <w:proofErr w:type="gramStart"/>
            <w:r w:rsidRPr="005369C1">
              <w:t>( )</w:t>
            </w:r>
            <w:proofErr w:type="gramEnd"/>
            <w:r w:rsidRPr="005369C1">
              <w:t xml:space="preserve"> </w:t>
            </w:r>
            <w:r w:rsidR="00D212DB" w:rsidRPr="005369C1">
              <w:t>Administración General del Estado</w:t>
            </w:r>
            <w:r w:rsidR="00D212DB" w:rsidRPr="005369C1">
              <w:tab/>
            </w:r>
          </w:p>
          <w:p w14:paraId="50876B92" w14:textId="36A5FD43" w:rsidR="00D212DB" w:rsidRPr="005369C1" w:rsidRDefault="004E16C1" w:rsidP="00443D62">
            <w:pPr>
              <w:pStyle w:val="ayuda"/>
              <w:spacing w:after="0"/>
              <w:ind w:left="124"/>
              <w:jc w:val="both"/>
            </w:pPr>
            <w:proofErr w:type="gramStart"/>
            <w:r w:rsidRPr="005369C1">
              <w:t>( )</w:t>
            </w:r>
            <w:proofErr w:type="gramEnd"/>
            <w:r w:rsidRPr="005369C1">
              <w:t xml:space="preserve"> </w:t>
            </w:r>
            <w:r w:rsidR="00D212DB" w:rsidRPr="005369C1">
              <w:t>Entidad Gestora y Servicio Común de la Seguridad Social</w:t>
            </w:r>
          </w:p>
          <w:p w14:paraId="7636A0FE" w14:textId="5C2C72E0" w:rsidR="00D212DB" w:rsidRPr="005369C1" w:rsidRDefault="004E16C1" w:rsidP="00443D62">
            <w:pPr>
              <w:pStyle w:val="ayuda"/>
              <w:spacing w:after="0"/>
              <w:ind w:left="124"/>
              <w:jc w:val="both"/>
            </w:pPr>
            <w:proofErr w:type="gramStart"/>
            <w:r w:rsidRPr="005369C1">
              <w:t>( )</w:t>
            </w:r>
            <w:proofErr w:type="gramEnd"/>
            <w:r w:rsidRPr="005369C1">
              <w:t xml:space="preserve"> </w:t>
            </w:r>
            <w:r w:rsidR="00D212DB" w:rsidRPr="005369C1">
              <w:t>Agencia Estatal</w:t>
            </w:r>
          </w:p>
          <w:p w14:paraId="28CB3220" w14:textId="094264F0" w:rsidR="00D212DB" w:rsidRPr="005369C1" w:rsidRDefault="004E16C1" w:rsidP="00443D62">
            <w:pPr>
              <w:pStyle w:val="ayuda"/>
              <w:spacing w:after="0"/>
              <w:ind w:left="124"/>
              <w:jc w:val="both"/>
            </w:pPr>
            <w:proofErr w:type="gramStart"/>
            <w:r w:rsidRPr="005369C1">
              <w:t>( )</w:t>
            </w:r>
            <w:proofErr w:type="gramEnd"/>
            <w:r w:rsidRPr="005369C1">
              <w:t xml:space="preserve"> E</w:t>
            </w:r>
            <w:r w:rsidR="00D212DB" w:rsidRPr="005369C1">
              <w:t>ntidad Pública Empresarial</w:t>
            </w:r>
          </w:p>
          <w:p w14:paraId="164EC73A" w14:textId="4EEDD0E3" w:rsidR="00D212DB" w:rsidRPr="005369C1" w:rsidRDefault="004E16C1" w:rsidP="00443D62">
            <w:pPr>
              <w:pStyle w:val="ayuda"/>
              <w:spacing w:after="0"/>
              <w:ind w:left="124"/>
              <w:jc w:val="both"/>
            </w:pPr>
            <w:proofErr w:type="gramStart"/>
            <w:r w:rsidRPr="005369C1">
              <w:t>( )</w:t>
            </w:r>
            <w:proofErr w:type="gramEnd"/>
            <w:r w:rsidRPr="005369C1">
              <w:t xml:space="preserve"> </w:t>
            </w:r>
            <w:r w:rsidR="00D212DB" w:rsidRPr="005369C1">
              <w:t>Organismo Autónomo</w:t>
            </w:r>
          </w:p>
          <w:p w14:paraId="673DA820" w14:textId="4F006688" w:rsidR="00D212DB" w:rsidRPr="005369C1" w:rsidRDefault="004E16C1" w:rsidP="00443D62">
            <w:pPr>
              <w:pStyle w:val="ayuda"/>
              <w:spacing w:after="0"/>
              <w:ind w:left="124"/>
              <w:jc w:val="both"/>
            </w:pPr>
            <w:proofErr w:type="gramStart"/>
            <w:r w:rsidRPr="005369C1">
              <w:t>( )</w:t>
            </w:r>
            <w:proofErr w:type="gramEnd"/>
            <w:r w:rsidRPr="005369C1">
              <w:t xml:space="preserve"> </w:t>
            </w:r>
            <w:r w:rsidR="00D212DB" w:rsidRPr="005369C1">
              <w:t>Otra entidad de derecho público</w:t>
            </w:r>
          </w:p>
          <w:p w14:paraId="02193FAC" w14:textId="63A1E646" w:rsidR="00D212DB" w:rsidRPr="005369C1" w:rsidRDefault="004E16C1" w:rsidP="00443D62">
            <w:pPr>
              <w:pStyle w:val="ayuda"/>
              <w:spacing w:after="0"/>
              <w:ind w:left="124"/>
              <w:jc w:val="both"/>
            </w:pPr>
            <w:r w:rsidRPr="005369C1">
              <w:t xml:space="preserve">( ) </w:t>
            </w:r>
            <w:r w:rsidR="00D212DB" w:rsidRPr="005369C1">
              <w:t>Otros: CC.AA., EE.LL., etc.</w:t>
            </w:r>
          </w:p>
        </w:tc>
      </w:tr>
      <w:tr w:rsidR="00D212DB" w:rsidRPr="005369C1" w14:paraId="6CF7BDF0" w14:textId="77777777" w:rsidTr="00A86B48">
        <w:trPr>
          <w:trHeight w:val="476"/>
          <w:jc w:val="center"/>
        </w:trPr>
        <w:tc>
          <w:tcPr>
            <w:tcW w:w="3588" w:type="dxa"/>
            <w:shd w:val="clear" w:color="auto" w:fill="F2F2F2" w:themeFill="background1" w:themeFillShade="F2"/>
            <w:vAlign w:val="center"/>
          </w:tcPr>
          <w:p w14:paraId="57FB107E" w14:textId="3127CB98" w:rsidR="00D212DB" w:rsidRPr="00C27C9F" w:rsidRDefault="00D212DB" w:rsidP="00C27C9F">
            <w:pPr>
              <w:pStyle w:val="ayuda"/>
              <w:spacing w:after="0"/>
              <w:ind w:left="31"/>
              <w:jc w:val="both"/>
              <w:rPr>
                <w:b/>
                <w:i w:val="0"/>
                <w:sz w:val="22"/>
              </w:rPr>
            </w:pPr>
            <w:r w:rsidRPr="00C27C9F">
              <w:rPr>
                <w:b/>
                <w:i w:val="0"/>
                <w:sz w:val="22"/>
              </w:rPr>
              <w:t xml:space="preserve">Organismo destinatario de los bienes </w:t>
            </w:r>
          </w:p>
        </w:tc>
        <w:tc>
          <w:tcPr>
            <w:tcW w:w="5479" w:type="dxa"/>
          </w:tcPr>
          <w:p w14:paraId="55B4A889" w14:textId="77777777" w:rsidR="00D212DB" w:rsidRPr="005369C1" w:rsidRDefault="00D212DB" w:rsidP="00C27C9F">
            <w:pPr>
              <w:pStyle w:val="ayuda"/>
              <w:spacing w:after="0"/>
              <w:jc w:val="both"/>
            </w:pPr>
          </w:p>
        </w:tc>
      </w:tr>
      <w:tr w:rsidR="00D212DB" w:rsidRPr="005369C1" w14:paraId="2CC7681F" w14:textId="77777777" w:rsidTr="00A86B48">
        <w:trPr>
          <w:trHeight w:val="463"/>
          <w:jc w:val="center"/>
        </w:trPr>
        <w:tc>
          <w:tcPr>
            <w:tcW w:w="3588" w:type="dxa"/>
            <w:shd w:val="clear" w:color="auto" w:fill="F2F2F2" w:themeFill="background1" w:themeFillShade="F2"/>
            <w:vAlign w:val="center"/>
          </w:tcPr>
          <w:p w14:paraId="72722780" w14:textId="77777777" w:rsidR="00587655" w:rsidRPr="00C27C9F" w:rsidRDefault="00D212DB" w:rsidP="00C27C9F">
            <w:pPr>
              <w:pStyle w:val="ayuda"/>
              <w:spacing w:after="0"/>
              <w:ind w:left="31"/>
              <w:jc w:val="both"/>
              <w:rPr>
                <w:b/>
                <w:i w:val="0"/>
                <w:sz w:val="22"/>
              </w:rPr>
            </w:pPr>
            <w:r w:rsidRPr="00C27C9F">
              <w:rPr>
                <w:b/>
                <w:i w:val="0"/>
                <w:sz w:val="22"/>
              </w:rPr>
              <w:t>Responsable del contrato</w:t>
            </w:r>
          </w:p>
          <w:p w14:paraId="48D9D053" w14:textId="77777777" w:rsidR="00587655" w:rsidRPr="00AE73B9" w:rsidRDefault="00587655" w:rsidP="00C27C9F">
            <w:pPr>
              <w:pStyle w:val="ayuda"/>
              <w:spacing w:after="0"/>
              <w:ind w:left="31"/>
              <w:jc w:val="both"/>
              <w:rPr>
                <w:color w:val="548DD4" w:themeColor="text2" w:themeTint="99"/>
                <w:sz w:val="18"/>
                <w:szCs w:val="18"/>
              </w:rPr>
            </w:pPr>
            <w:r w:rsidRPr="00AE73B9">
              <w:rPr>
                <w:color w:val="548DD4" w:themeColor="text2" w:themeTint="99"/>
                <w:sz w:val="18"/>
                <w:szCs w:val="18"/>
              </w:rPr>
              <w:t xml:space="preserve">Titular de la unidad </w:t>
            </w:r>
          </w:p>
          <w:p w14:paraId="414A3426" w14:textId="3768C1A6" w:rsidR="00587655" w:rsidRPr="00C27C9F" w:rsidRDefault="00587655" w:rsidP="00C27C9F">
            <w:pPr>
              <w:pStyle w:val="ayuda"/>
              <w:spacing w:after="0"/>
              <w:ind w:left="31"/>
              <w:jc w:val="both"/>
              <w:rPr>
                <w:b/>
                <w:i w:val="0"/>
                <w:color w:val="548DD4" w:themeColor="text2" w:themeTint="99"/>
                <w:szCs w:val="18"/>
              </w:rPr>
            </w:pPr>
            <w:r w:rsidRPr="00AE73B9">
              <w:rPr>
                <w:color w:val="548DD4" w:themeColor="text2" w:themeTint="99"/>
                <w:sz w:val="18"/>
                <w:szCs w:val="18"/>
              </w:rPr>
              <w:t>(nombre, apellidos y cargo)</w:t>
            </w:r>
          </w:p>
        </w:tc>
        <w:tc>
          <w:tcPr>
            <w:tcW w:w="5479" w:type="dxa"/>
          </w:tcPr>
          <w:p w14:paraId="56BF7EEE" w14:textId="77777777" w:rsidR="00D212DB" w:rsidRPr="005369C1" w:rsidRDefault="00D212DB" w:rsidP="00C27C9F">
            <w:pPr>
              <w:pStyle w:val="ayuda"/>
              <w:spacing w:after="0"/>
              <w:jc w:val="both"/>
            </w:pPr>
          </w:p>
        </w:tc>
      </w:tr>
      <w:tr w:rsidR="00D212DB" w:rsidRPr="005369C1" w14:paraId="3719B76D" w14:textId="77777777" w:rsidTr="00A86B48">
        <w:trPr>
          <w:trHeight w:val="238"/>
          <w:jc w:val="center"/>
        </w:trPr>
        <w:tc>
          <w:tcPr>
            <w:tcW w:w="3588" w:type="dxa"/>
            <w:shd w:val="clear" w:color="auto" w:fill="F2F2F2" w:themeFill="background1" w:themeFillShade="F2"/>
            <w:vAlign w:val="center"/>
          </w:tcPr>
          <w:p w14:paraId="5EC6EE42" w14:textId="618544A1" w:rsidR="00D212DB" w:rsidRPr="00C27C9F" w:rsidRDefault="00D212DB" w:rsidP="00C27C9F">
            <w:pPr>
              <w:pStyle w:val="ayuda"/>
              <w:spacing w:after="0"/>
              <w:ind w:left="31"/>
              <w:jc w:val="both"/>
              <w:rPr>
                <w:b/>
                <w:i w:val="0"/>
                <w:sz w:val="22"/>
              </w:rPr>
            </w:pPr>
            <w:r w:rsidRPr="00C27C9F">
              <w:rPr>
                <w:b/>
                <w:i w:val="0"/>
                <w:sz w:val="22"/>
              </w:rPr>
              <w:t>Correo electrónico</w:t>
            </w:r>
          </w:p>
        </w:tc>
        <w:tc>
          <w:tcPr>
            <w:tcW w:w="5479" w:type="dxa"/>
          </w:tcPr>
          <w:p w14:paraId="10AF504B" w14:textId="77777777" w:rsidR="00D212DB" w:rsidRPr="005369C1" w:rsidRDefault="00D212DB" w:rsidP="00C27C9F">
            <w:pPr>
              <w:pStyle w:val="ayuda"/>
              <w:spacing w:after="0"/>
              <w:jc w:val="both"/>
            </w:pPr>
          </w:p>
        </w:tc>
      </w:tr>
      <w:tr w:rsidR="00D212DB" w:rsidRPr="005369C1" w14:paraId="6FA4EC3B" w14:textId="77777777" w:rsidTr="00A86B48">
        <w:trPr>
          <w:trHeight w:val="225"/>
          <w:jc w:val="center"/>
        </w:trPr>
        <w:tc>
          <w:tcPr>
            <w:tcW w:w="3588" w:type="dxa"/>
            <w:shd w:val="clear" w:color="auto" w:fill="F2F2F2" w:themeFill="background1" w:themeFillShade="F2"/>
            <w:vAlign w:val="center"/>
          </w:tcPr>
          <w:p w14:paraId="7775AC30" w14:textId="3096C109" w:rsidR="00D212DB" w:rsidRPr="00C27C9F" w:rsidRDefault="00D212DB" w:rsidP="00C27C9F">
            <w:pPr>
              <w:pStyle w:val="ayuda"/>
              <w:spacing w:after="0"/>
              <w:ind w:left="31"/>
              <w:jc w:val="both"/>
              <w:rPr>
                <w:b/>
                <w:i w:val="0"/>
                <w:sz w:val="22"/>
              </w:rPr>
            </w:pPr>
            <w:r w:rsidRPr="00C27C9F">
              <w:rPr>
                <w:b/>
                <w:i w:val="0"/>
                <w:sz w:val="22"/>
              </w:rPr>
              <w:t>Teléfono</w:t>
            </w:r>
          </w:p>
        </w:tc>
        <w:tc>
          <w:tcPr>
            <w:tcW w:w="5479" w:type="dxa"/>
          </w:tcPr>
          <w:p w14:paraId="785BB0B5" w14:textId="77777777" w:rsidR="00D212DB" w:rsidRPr="005369C1" w:rsidRDefault="00D212DB" w:rsidP="00C27C9F">
            <w:pPr>
              <w:pStyle w:val="ayuda"/>
              <w:spacing w:after="0"/>
              <w:jc w:val="both"/>
            </w:pPr>
          </w:p>
        </w:tc>
      </w:tr>
    </w:tbl>
    <w:p w14:paraId="00409F44" w14:textId="02109FA3" w:rsidR="00F41BC6" w:rsidRDefault="00F41BC6" w:rsidP="00C27C9F">
      <w:pPr>
        <w:pStyle w:val="ayuda"/>
        <w:spacing w:after="0"/>
        <w:jc w:val="both"/>
      </w:pPr>
    </w:p>
    <w:p w14:paraId="07B7D623" w14:textId="77777777" w:rsidR="000E5F47" w:rsidRPr="00E1193F" w:rsidRDefault="000E5F47" w:rsidP="00C27C9F">
      <w:pPr>
        <w:pStyle w:val="ayuda"/>
        <w:spacing w:after="0"/>
        <w:jc w:val="both"/>
        <w:rPr>
          <w:sz w:val="22"/>
        </w:rPr>
      </w:pPr>
    </w:p>
    <w:p w14:paraId="3B9BAB92" w14:textId="3505E8DA" w:rsidR="00036687" w:rsidRPr="00E1193F" w:rsidRDefault="009D6DEE" w:rsidP="00051265">
      <w:pPr>
        <w:pStyle w:val="ayuda"/>
        <w:numPr>
          <w:ilvl w:val="0"/>
          <w:numId w:val="14"/>
        </w:numPr>
        <w:spacing w:after="0"/>
        <w:ind w:left="709"/>
        <w:jc w:val="both"/>
        <w:rPr>
          <w:b/>
          <w:i w:val="0"/>
          <w:sz w:val="22"/>
          <w:u w:val="single"/>
        </w:rPr>
      </w:pPr>
      <w:r w:rsidRPr="00E1193F">
        <w:rPr>
          <w:b/>
          <w:i w:val="0"/>
          <w:sz w:val="22"/>
          <w:u w:val="single"/>
        </w:rPr>
        <w:t>NECESIDADES A SATISFACER CON EL SUMINISTRO</w:t>
      </w:r>
    </w:p>
    <w:p w14:paraId="214FB4CA" w14:textId="28CC93DE" w:rsidR="000E5F47" w:rsidRPr="00483FA3" w:rsidRDefault="000E5F47" w:rsidP="00483FA3">
      <w:pPr>
        <w:pStyle w:val="ayuda"/>
        <w:spacing w:after="0"/>
        <w:ind w:left="31"/>
        <w:jc w:val="both"/>
        <w:rPr>
          <w:color w:val="548DD4" w:themeColor="text2" w:themeTint="99"/>
          <w:sz w:val="18"/>
          <w:szCs w:val="18"/>
        </w:rPr>
      </w:pPr>
      <w:r w:rsidRPr="00483FA3">
        <w:rPr>
          <w:color w:val="548DD4" w:themeColor="text2" w:themeTint="99"/>
          <w:sz w:val="18"/>
          <w:szCs w:val="18"/>
        </w:rPr>
        <w:t>Título y alcance del suministro</w:t>
      </w:r>
    </w:p>
    <w:p w14:paraId="6EC03154" w14:textId="77777777" w:rsidR="00E1193F" w:rsidRPr="005369C1" w:rsidRDefault="00E1193F" w:rsidP="00E1193F"/>
    <w:p w14:paraId="5E314AC4" w14:textId="7B09069D" w:rsidR="00E1193F" w:rsidRDefault="00E1193F" w:rsidP="00E1193F">
      <w:pPr>
        <w:widowControl w:val="0"/>
        <w:pBdr>
          <w:top w:val="single" w:sz="4" w:space="1" w:color="auto"/>
          <w:left w:val="single" w:sz="4" w:space="0" w:color="auto"/>
          <w:bottom w:val="single" w:sz="4" w:space="1" w:color="auto"/>
          <w:right w:val="single" w:sz="4" w:space="4" w:color="auto"/>
        </w:pBdr>
        <w:contextualSpacing/>
        <w:jc w:val="both"/>
        <w:rPr>
          <w:rFonts w:ascii="Calibri" w:hAnsi="Calibri" w:cs="Calibri"/>
          <w:b/>
          <w:sz w:val="22"/>
          <w:szCs w:val="22"/>
          <w:u w:val="single"/>
          <w:lang w:val="es-ES_tradnl"/>
        </w:rPr>
      </w:pPr>
    </w:p>
    <w:p w14:paraId="244FA654" w14:textId="77777777" w:rsidR="009C48F7" w:rsidRPr="005369C1" w:rsidRDefault="009C48F7" w:rsidP="00E1193F">
      <w:pPr>
        <w:widowControl w:val="0"/>
        <w:pBdr>
          <w:top w:val="single" w:sz="4" w:space="1" w:color="auto"/>
          <w:left w:val="single" w:sz="4" w:space="0" w:color="auto"/>
          <w:bottom w:val="single" w:sz="4" w:space="1" w:color="auto"/>
          <w:right w:val="single" w:sz="4" w:space="4" w:color="auto"/>
        </w:pBdr>
        <w:contextualSpacing/>
        <w:jc w:val="both"/>
        <w:rPr>
          <w:rFonts w:ascii="Calibri" w:hAnsi="Calibri" w:cs="Calibri"/>
          <w:b/>
          <w:sz w:val="22"/>
          <w:szCs w:val="22"/>
          <w:u w:val="single"/>
          <w:lang w:val="es-ES_tradnl"/>
        </w:rPr>
      </w:pPr>
    </w:p>
    <w:p w14:paraId="240E26BC" w14:textId="77777777" w:rsidR="00E1193F" w:rsidRDefault="00E1193F" w:rsidP="00E1193F">
      <w:pPr>
        <w:rPr>
          <w:rFonts w:ascii="Calibri" w:hAnsi="Calibri" w:cs="Calibri"/>
          <w:sz w:val="22"/>
          <w:szCs w:val="22"/>
        </w:rPr>
      </w:pPr>
    </w:p>
    <w:p w14:paraId="4DF0B27E" w14:textId="77777777" w:rsidR="00E1193F" w:rsidRPr="00C32132" w:rsidRDefault="00E1193F" w:rsidP="00E1193F">
      <w:pPr>
        <w:widowControl w:val="0"/>
        <w:pBdr>
          <w:top w:val="single" w:sz="4" w:space="1" w:color="auto"/>
          <w:left w:val="single" w:sz="4" w:space="0" w:color="auto"/>
          <w:bottom w:val="single" w:sz="4" w:space="1" w:color="auto"/>
          <w:right w:val="single" w:sz="4" w:space="4" w:color="auto"/>
        </w:pBdr>
        <w:contextualSpacing/>
        <w:jc w:val="both"/>
        <w:rPr>
          <w:rFonts w:ascii="Calibri" w:hAnsi="Calibri" w:cs="Calibri"/>
          <w:b/>
          <w:sz w:val="22"/>
          <w:szCs w:val="22"/>
          <w:u w:val="single"/>
          <w:lang w:val="es-ES_tradnl"/>
        </w:rPr>
      </w:pPr>
      <w:r w:rsidRPr="00C32132">
        <w:rPr>
          <w:rFonts w:ascii="Calibri" w:hAnsi="Calibri" w:cs="Calibri"/>
          <w:sz w:val="22"/>
          <w:szCs w:val="22"/>
        </w:rPr>
        <w:t xml:space="preserve">El presente contrato basado objeto de licitación, dentro del objetivo de </w:t>
      </w:r>
      <w:r w:rsidRPr="00C32132">
        <w:rPr>
          <w:rFonts w:ascii="Calibri" w:hAnsi="Calibri" w:cs="Calibri"/>
          <w:b/>
          <w:sz w:val="22"/>
          <w:szCs w:val="22"/>
        </w:rPr>
        <w:t>movilidad sostenible</w:t>
      </w:r>
      <w:r w:rsidRPr="00C32132">
        <w:rPr>
          <w:rFonts w:ascii="Calibri" w:hAnsi="Calibri" w:cs="Calibri"/>
          <w:sz w:val="22"/>
          <w:szCs w:val="22"/>
        </w:rPr>
        <w:t>, supone la renovación de vehículos públicos por otros con etiquetado oficial cero emisiones y se encuentra entre las actuaciones aprobadas por el Ministerio para la Transición Ecológica y el Reto Demográfico, conforme al acuerdo interministerial suscrito para el desarrollo de las actuaciones conjuntas en el marco del PRTR.</w:t>
      </w:r>
    </w:p>
    <w:p w14:paraId="25FC6E75" w14:textId="77777777" w:rsidR="00E1193F" w:rsidRPr="008F4F1C" w:rsidRDefault="00E1193F" w:rsidP="00E1193F">
      <w:pPr>
        <w:rPr>
          <w:rFonts w:ascii="Calibri" w:hAnsi="Calibri" w:cs="Calibri"/>
          <w:i/>
          <w:color w:val="548DD4" w:themeColor="text2" w:themeTint="99"/>
          <w:sz w:val="18"/>
          <w:szCs w:val="18"/>
        </w:rPr>
      </w:pPr>
      <w:r>
        <w:rPr>
          <w:rFonts w:ascii="Calibri" w:hAnsi="Calibri" w:cs="Calibri"/>
          <w:i/>
          <w:color w:val="548DD4" w:themeColor="text2" w:themeTint="99"/>
          <w:sz w:val="18"/>
          <w:szCs w:val="18"/>
        </w:rPr>
        <w:t xml:space="preserve">Si no procede: modifique el texto </w:t>
      </w:r>
    </w:p>
    <w:p w14:paraId="60263A72" w14:textId="77777777" w:rsidR="00E1193F" w:rsidRPr="005369C1" w:rsidRDefault="00E1193F" w:rsidP="00E1193F">
      <w:pPr>
        <w:rPr>
          <w:rFonts w:ascii="Calibri" w:hAnsi="Calibri" w:cs="Calibri"/>
          <w:sz w:val="22"/>
          <w:szCs w:val="22"/>
        </w:rPr>
      </w:pPr>
    </w:p>
    <w:p w14:paraId="3A59B7D5" w14:textId="77777777" w:rsidR="008F4F1C" w:rsidRPr="005369C1" w:rsidRDefault="008F4F1C" w:rsidP="00C27C9F">
      <w:pPr>
        <w:pStyle w:val="ayuda"/>
        <w:spacing w:after="0"/>
        <w:jc w:val="both"/>
      </w:pPr>
    </w:p>
    <w:p w14:paraId="2CD66133" w14:textId="4C0B276F" w:rsidR="00540EF4" w:rsidRPr="00E1193F" w:rsidRDefault="009D6DEE" w:rsidP="00051265">
      <w:pPr>
        <w:pStyle w:val="ayuda"/>
        <w:numPr>
          <w:ilvl w:val="0"/>
          <w:numId w:val="14"/>
        </w:numPr>
        <w:spacing w:after="0"/>
        <w:ind w:left="709"/>
        <w:jc w:val="both"/>
        <w:rPr>
          <w:b/>
          <w:i w:val="0"/>
          <w:sz w:val="22"/>
          <w:u w:val="single"/>
        </w:rPr>
      </w:pPr>
      <w:r w:rsidRPr="00E1193F">
        <w:rPr>
          <w:b/>
          <w:i w:val="0"/>
          <w:sz w:val="22"/>
          <w:u w:val="single"/>
        </w:rPr>
        <w:t xml:space="preserve">BIENES A SUMINISTRAR </w:t>
      </w:r>
    </w:p>
    <w:p w14:paraId="0514C6F3" w14:textId="0C301A61" w:rsidR="009C48F7" w:rsidRPr="00C02303" w:rsidRDefault="00E1193F" w:rsidP="009C48F7">
      <w:pPr>
        <w:rPr>
          <w:rFonts w:ascii="Calibri" w:hAnsi="Calibri" w:cs="Calibri"/>
          <w:i/>
          <w:color w:val="548DD4" w:themeColor="text2" w:themeTint="99"/>
          <w:sz w:val="18"/>
          <w:szCs w:val="18"/>
          <w:lang w:eastAsia="en-US"/>
        </w:rPr>
      </w:pPr>
      <w:r w:rsidRPr="00483FA3">
        <w:rPr>
          <w:rFonts w:ascii="Calibri" w:hAnsi="Calibri" w:cs="Calibri"/>
          <w:i/>
          <w:color w:val="548DD4" w:themeColor="text2" w:themeTint="99"/>
          <w:sz w:val="18"/>
          <w:szCs w:val="18"/>
        </w:rPr>
        <w:t>Emplear únicamente las filas precisas para definir el vehículo a adquirir. Eliminando los campos de kits, equipamiento o accesorio si no están previstos para el vehículo.</w:t>
      </w:r>
      <w:r w:rsidR="009C48F7" w:rsidRPr="009C48F7">
        <w:rPr>
          <w:rFonts w:ascii="Calibri" w:hAnsi="Calibri" w:cs="Calibri"/>
          <w:i/>
          <w:color w:val="548DD4" w:themeColor="text2" w:themeTint="99"/>
          <w:sz w:val="18"/>
          <w:szCs w:val="18"/>
          <w:lang w:eastAsia="en-US"/>
        </w:rPr>
        <w:t xml:space="preserve"> </w:t>
      </w:r>
    </w:p>
    <w:p w14:paraId="092104B7" w14:textId="77777777" w:rsidR="009C48F7" w:rsidRPr="00C02303" w:rsidRDefault="009C48F7" w:rsidP="009C48F7">
      <w:pPr>
        <w:rPr>
          <w:rFonts w:ascii="Calibri" w:hAnsi="Calibri" w:cs="Calibri"/>
          <w:i/>
          <w:color w:val="548DD4" w:themeColor="text2" w:themeTint="99"/>
          <w:sz w:val="18"/>
          <w:szCs w:val="18"/>
          <w:lang w:eastAsia="en-US"/>
        </w:rPr>
      </w:pPr>
    </w:p>
    <w:tbl>
      <w:tblPr>
        <w:tblStyle w:val="Tablaconcuadrcula"/>
        <w:tblW w:w="9072" w:type="dxa"/>
        <w:tblInd w:w="-5" w:type="dxa"/>
        <w:tblLook w:val="04A0" w:firstRow="1" w:lastRow="0" w:firstColumn="1" w:lastColumn="0" w:noHBand="0" w:noVBand="1"/>
        <w:tblCaption w:val="Identificación de los bienes a suministrar"/>
      </w:tblPr>
      <w:tblGrid>
        <w:gridCol w:w="1843"/>
        <w:gridCol w:w="1276"/>
        <w:gridCol w:w="1843"/>
        <w:gridCol w:w="4110"/>
      </w:tblGrid>
      <w:tr w:rsidR="009C48F7" w14:paraId="7E3CC136" w14:textId="77777777" w:rsidTr="009C48F7">
        <w:trPr>
          <w:trHeight w:val="476"/>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E88F1" w14:textId="77777777" w:rsidR="009C48F7" w:rsidRDefault="009C48F7" w:rsidP="009C48F7">
            <w:pPr>
              <w:widowControl w:val="0"/>
              <w:jc w:val="center"/>
              <w:rPr>
                <w:rFonts w:ascii="Calibri" w:hAnsi="Calibri" w:cs="Calibri"/>
                <w:b/>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9862AF" w14:textId="77777777" w:rsidR="009C48F7" w:rsidRDefault="009C48F7" w:rsidP="009C48F7">
            <w:pPr>
              <w:widowControl w:val="0"/>
              <w:jc w:val="center"/>
              <w:rPr>
                <w:rFonts w:ascii="Calibri" w:hAnsi="Calibri" w:cs="Calibri"/>
                <w:b/>
                <w:lang w:eastAsia="en-US"/>
              </w:rPr>
            </w:pPr>
            <w:r>
              <w:rPr>
                <w:rFonts w:ascii="Calibri" w:hAnsi="Calibri" w:cs="Calibri"/>
                <w:b/>
                <w:lang w:eastAsia="en-US"/>
              </w:rPr>
              <w:t>Nº de Unidades</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0ECB4F" w14:textId="77777777" w:rsidR="009C48F7" w:rsidRDefault="009C48F7" w:rsidP="009C48F7">
            <w:pPr>
              <w:widowControl w:val="0"/>
              <w:jc w:val="center"/>
              <w:rPr>
                <w:rFonts w:ascii="Calibri" w:hAnsi="Calibri" w:cs="Calibri"/>
                <w:b/>
                <w:lang w:eastAsia="en-US"/>
              </w:rPr>
            </w:pPr>
            <w:r>
              <w:rPr>
                <w:rFonts w:ascii="Calibri" w:hAnsi="Calibri" w:cs="Calibri"/>
                <w:b/>
                <w:lang w:eastAsia="en-US"/>
              </w:rPr>
              <w:t>Clave</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9A79BA" w14:textId="77777777" w:rsidR="009C48F7" w:rsidRDefault="009C48F7" w:rsidP="009C48F7">
            <w:pPr>
              <w:widowControl w:val="0"/>
              <w:jc w:val="center"/>
              <w:rPr>
                <w:rFonts w:ascii="Calibri" w:hAnsi="Calibri" w:cs="Calibri"/>
                <w:b/>
                <w:lang w:eastAsia="en-US"/>
              </w:rPr>
            </w:pPr>
            <w:r>
              <w:rPr>
                <w:rFonts w:ascii="Calibri" w:hAnsi="Calibri" w:cs="Calibri"/>
                <w:b/>
                <w:lang w:eastAsia="en-US"/>
              </w:rPr>
              <w:t>Denominación</w:t>
            </w:r>
          </w:p>
        </w:tc>
      </w:tr>
      <w:tr w:rsidR="009C48F7" w14:paraId="6DD2DBD2" w14:textId="77777777" w:rsidTr="009C48F7">
        <w:trPr>
          <w:trHeight w:val="411"/>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CD435A" w14:textId="77777777" w:rsidR="009C48F7" w:rsidRDefault="009C48F7" w:rsidP="009C48F7">
            <w:pPr>
              <w:widowControl w:val="0"/>
              <w:jc w:val="center"/>
              <w:rPr>
                <w:rFonts w:ascii="Calibri" w:hAnsi="Calibri" w:cs="Calibri"/>
                <w:b/>
                <w:lang w:eastAsia="en-US"/>
              </w:rPr>
            </w:pPr>
            <w:r>
              <w:rPr>
                <w:rFonts w:ascii="Calibri" w:hAnsi="Calibri" w:cs="Calibri"/>
                <w:b/>
                <w:lang w:eastAsia="en-US"/>
              </w:rPr>
              <w:t>VEHÍCULO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DD4F3" w14:textId="77777777" w:rsidR="009C48F7" w:rsidRDefault="009C48F7" w:rsidP="009C48F7">
            <w:pPr>
              <w:widowControl w:val="0"/>
              <w:jc w:val="center"/>
              <w:rPr>
                <w:rFonts w:ascii="Calibri" w:hAnsi="Calibri" w:cs="Calibri"/>
                <w:b/>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FF2E7E" w14:textId="77777777" w:rsidR="009C48F7" w:rsidRDefault="009C48F7" w:rsidP="009C48F7">
            <w:pPr>
              <w:widowControl w:val="0"/>
              <w:jc w:val="cente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 xml:space="preserve">Clave </w:t>
            </w:r>
            <w:proofErr w:type="spellStart"/>
            <w:r>
              <w:rPr>
                <w:rFonts w:ascii="Calibri" w:hAnsi="Calibri" w:cs="Calibri"/>
                <w:i/>
                <w:color w:val="548DD4" w:themeColor="text2" w:themeTint="99"/>
                <w:sz w:val="18"/>
                <w:szCs w:val="18"/>
                <w:lang w:eastAsia="en-US"/>
              </w:rPr>
              <w:t>sublote</w:t>
            </w:r>
            <w:proofErr w:type="spellEnd"/>
            <w:r>
              <w:rPr>
                <w:rFonts w:ascii="Calibri" w:hAnsi="Calibri" w:cs="Calibri"/>
                <w:i/>
                <w:color w:val="548DD4" w:themeColor="text2" w:themeTint="99"/>
                <w:sz w:val="18"/>
                <w:szCs w:val="18"/>
                <w:lang w:eastAsia="en-US"/>
              </w:rPr>
              <w:t>/s</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A764CC" w14:textId="77777777" w:rsidR="009C48F7" w:rsidRDefault="009C48F7" w:rsidP="009C48F7">
            <w:pPr>
              <w:widowControl w:val="0"/>
              <w:jc w:val="center"/>
              <w:rPr>
                <w:rFonts w:ascii="Calibri" w:hAnsi="Calibri" w:cs="Calibri"/>
                <w:b/>
                <w:i/>
                <w:color w:val="548DD4" w:themeColor="text2" w:themeTint="99"/>
                <w:sz w:val="18"/>
                <w:szCs w:val="18"/>
                <w:lang w:eastAsia="en-US"/>
              </w:rPr>
            </w:pPr>
            <w:proofErr w:type="spellStart"/>
            <w:r w:rsidRPr="00C02303">
              <w:rPr>
                <w:rFonts w:ascii="Calibri" w:hAnsi="Calibri" w:cs="Calibri"/>
                <w:i/>
                <w:color w:val="548DD4" w:themeColor="text2" w:themeTint="99"/>
                <w:sz w:val="18"/>
                <w:szCs w:val="18"/>
                <w:lang w:eastAsia="en-US"/>
              </w:rPr>
              <w:t>Sublote</w:t>
            </w:r>
            <w:proofErr w:type="spellEnd"/>
            <w:r w:rsidRPr="00C02303">
              <w:rPr>
                <w:rFonts w:ascii="Calibri" w:hAnsi="Calibri" w:cs="Calibri"/>
                <w:i/>
                <w:color w:val="548DD4" w:themeColor="text2" w:themeTint="99"/>
                <w:sz w:val="18"/>
                <w:szCs w:val="18"/>
                <w:lang w:eastAsia="en-US"/>
              </w:rPr>
              <w:t>/s posibles</w:t>
            </w:r>
            <w:r>
              <w:rPr>
                <w:rFonts w:ascii="Calibri" w:hAnsi="Calibri" w:cs="Calibri"/>
                <w:b/>
                <w:i/>
                <w:color w:val="548DD4" w:themeColor="text2" w:themeTint="99"/>
                <w:sz w:val="18"/>
                <w:szCs w:val="18"/>
                <w:lang w:eastAsia="en-US"/>
              </w:rPr>
              <w:t xml:space="preserve"> </w:t>
            </w:r>
          </w:p>
        </w:tc>
      </w:tr>
      <w:tr w:rsidR="009C48F7" w14:paraId="33C9F692" w14:textId="77777777" w:rsidTr="009C48F7">
        <w:trPr>
          <w:trHeight w:val="389"/>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47EED7" w14:textId="77777777" w:rsidR="009C48F7" w:rsidRDefault="009C48F7" w:rsidP="009C48F7">
            <w:pPr>
              <w:jc w:val="center"/>
              <w:rPr>
                <w:rFonts w:ascii="Calibri" w:hAnsi="Calibri" w:cs="Calibri"/>
                <w:b/>
                <w:lang w:eastAsia="en-US"/>
              </w:rPr>
            </w:pPr>
            <w:r>
              <w:rPr>
                <w:rFonts w:ascii="Calibri" w:hAnsi="Calibri" w:cs="Calibri"/>
                <w:b/>
                <w:lang w:eastAsia="en-US"/>
              </w:rPr>
              <w:t>Equipamiento Opcional</w:t>
            </w:r>
          </w:p>
        </w:tc>
        <w:tc>
          <w:tcPr>
            <w:tcW w:w="1276" w:type="dxa"/>
            <w:tcBorders>
              <w:top w:val="single" w:sz="4" w:space="0" w:color="auto"/>
              <w:left w:val="single" w:sz="4" w:space="0" w:color="auto"/>
              <w:bottom w:val="single" w:sz="4" w:space="0" w:color="auto"/>
              <w:right w:val="single" w:sz="4" w:space="0" w:color="auto"/>
            </w:tcBorders>
            <w:vAlign w:val="center"/>
          </w:tcPr>
          <w:p w14:paraId="5BA28924" w14:textId="77777777" w:rsidR="009C48F7" w:rsidRDefault="009C48F7" w:rsidP="009C48F7">
            <w:pPr>
              <w:jc w:val="center"/>
              <w:rPr>
                <w:rFonts w:ascii="Calibri" w:hAnsi="Calibri" w:cs="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5741E85" w14:textId="77777777" w:rsidR="009C48F7" w:rsidRDefault="009C48F7" w:rsidP="009C48F7">
            <w:pPr>
              <w:widowControl w:val="0"/>
              <w:jc w:val="cente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Clave (LL.50.xx.)</w:t>
            </w:r>
          </w:p>
        </w:tc>
        <w:tc>
          <w:tcPr>
            <w:tcW w:w="4110" w:type="dxa"/>
            <w:tcBorders>
              <w:top w:val="single" w:sz="4" w:space="0" w:color="auto"/>
              <w:left w:val="single" w:sz="4" w:space="0" w:color="auto"/>
              <w:bottom w:val="single" w:sz="4" w:space="0" w:color="auto"/>
              <w:right w:val="single" w:sz="4" w:space="0" w:color="auto"/>
            </w:tcBorders>
            <w:vAlign w:val="center"/>
          </w:tcPr>
          <w:p w14:paraId="52C39222" w14:textId="77777777" w:rsidR="009C48F7" w:rsidRDefault="009C48F7" w:rsidP="009C48F7">
            <w:pPr>
              <w:jc w:val="center"/>
              <w:rPr>
                <w:rFonts w:ascii="Calibri" w:hAnsi="Calibri" w:cs="Calibri"/>
                <w:sz w:val="22"/>
                <w:szCs w:val="22"/>
                <w:lang w:eastAsia="en-US"/>
              </w:rPr>
            </w:pPr>
          </w:p>
        </w:tc>
      </w:tr>
      <w:tr w:rsidR="009C48F7" w14:paraId="48E9B041" w14:textId="77777777" w:rsidTr="009C48F7">
        <w:trPr>
          <w:trHeight w:val="383"/>
        </w:trPr>
        <w:tc>
          <w:tcPr>
            <w:tcW w:w="1843"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66051F2C" w14:textId="77777777" w:rsidR="009C48F7" w:rsidRDefault="009C48F7" w:rsidP="009C48F7">
            <w:pPr>
              <w:jc w:val="center"/>
              <w:rPr>
                <w:rFonts w:ascii="Calibri" w:hAnsi="Calibri" w:cs="Calibri"/>
                <w:b/>
                <w:lang w:eastAsia="en-US"/>
              </w:rPr>
            </w:pPr>
            <w:r>
              <w:rPr>
                <w:rFonts w:ascii="Calibri" w:hAnsi="Calibri" w:cs="Calibri"/>
                <w:b/>
                <w:lang w:eastAsia="en-US"/>
              </w:rPr>
              <w:t>Kit definido</w:t>
            </w:r>
          </w:p>
        </w:tc>
        <w:tc>
          <w:tcPr>
            <w:tcW w:w="1276" w:type="dxa"/>
            <w:tcBorders>
              <w:top w:val="single" w:sz="4" w:space="0" w:color="auto"/>
              <w:left w:val="single" w:sz="4" w:space="0" w:color="auto"/>
              <w:bottom w:val="single" w:sz="8" w:space="0" w:color="auto"/>
              <w:right w:val="single" w:sz="4" w:space="0" w:color="auto"/>
            </w:tcBorders>
            <w:vAlign w:val="center"/>
          </w:tcPr>
          <w:p w14:paraId="6D89B68B" w14:textId="77777777" w:rsidR="009C48F7" w:rsidRDefault="009C48F7" w:rsidP="009C48F7">
            <w:pPr>
              <w:jc w:val="center"/>
              <w:rPr>
                <w:rFonts w:ascii="Calibri" w:hAnsi="Calibri" w:cs="Calibri"/>
                <w:sz w:val="22"/>
                <w:szCs w:val="22"/>
                <w:lang w:eastAsia="en-US"/>
              </w:rPr>
            </w:pPr>
          </w:p>
        </w:tc>
        <w:tc>
          <w:tcPr>
            <w:tcW w:w="1843" w:type="dxa"/>
            <w:tcBorders>
              <w:top w:val="single" w:sz="4" w:space="0" w:color="auto"/>
              <w:left w:val="single" w:sz="4" w:space="0" w:color="auto"/>
              <w:bottom w:val="single" w:sz="8" w:space="0" w:color="auto"/>
              <w:right w:val="single" w:sz="4" w:space="0" w:color="auto"/>
            </w:tcBorders>
            <w:vAlign w:val="center"/>
          </w:tcPr>
          <w:p w14:paraId="572CF159" w14:textId="77777777" w:rsidR="009C48F7" w:rsidRDefault="009C48F7" w:rsidP="009C48F7">
            <w:pPr>
              <w:jc w:val="cente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Clave (70.xx.xx)</w:t>
            </w:r>
          </w:p>
        </w:tc>
        <w:tc>
          <w:tcPr>
            <w:tcW w:w="4110" w:type="dxa"/>
            <w:tcBorders>
              <w:top w:val="single" w:sz="4" w:space="0" w:color="auto"/>
              <w:left w:val="single" w:sz="4" w:space="0" w:color="auto"/>
              <w:bottom w:val="single" w:sz="8" w:space="0" w:color="auto"/>
              <w:right w:val="single" w:sz="4" w:space="0" w:color="auto"/>
            </w:tcBorders>
            <w:vAlign w:val="center"/>
          </w:tcPr>
          <w:p w14:paraId="7233D119" w14:textId="77777777" w:rsidR="009C48F7" w:rsidRDefault="009C48F7" w:rsidP="009C48F7">
            <w:pPr>
              <w:jc w:val="center"/>
              <w:rPr>
                <w:rFonts w:ascii="Calibri" w:hAnsi="Calibri" w:cs="Calibri"/>
                <w:sz w:val="22"/>
                <w:szCs w:val="22"/>
                <w:lang w:eastAsia="en-US"/>
              </w:rPr>
            </w:pPr>
          </w:p>
        </w:tc>
      </w:tr>
      <w:tr w:rsidR="009C48F7" w14:paraId="17FFEAA1" w14:textId="77777777" w:rsidTr="009C48F7">
        <w:trPr>
          <w:trHeight w:val="383"/>
        </w:trPr>
        <w:tc>
          <w:tcPr>
            <w:tcW w:w="1843"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481B9756" w14:textId="77777777" w:rsidR="009C48F7" w:rsidRDefault="009C48F7" w:rsidP="009C48F7">
            <w:pPr>
              <w:jc w:val="center"/>
              <w:rPr>
                <w:rFonts w:ascii="Calibri" w:hAnsi="Calibri" w:cs="Calibri"/>
                <w:b/>
                <w:lang w:eastAsia="en-US"/>
              </w:rPr>
            </w:pPr>
            <w:r>
              <w:rPr>
                <w:rFonts w:ascii="Calibri" w:hAnsi="Calibri" w:cs="Calibri"/>
                <w:b/>
                <w:lang w:eastAsia="en-US"/>
              </w:rPr>
              <w:t>Accesorios</w:t>
            </w:r>
          </w:p>
        </w:tc>
        <w:tc>
          <w:tcPr>
            <w:tcW w:w="1276" w:type="dxa"/>
            <w:tcBorders>
              <w:top w:val="single" w:sz="4" w:space="0" w:color="auto"/>
              <w:left w:val="single" w:sz="4" w:space="0" w:color="auto"/>
              <w:bottom w:val="single" w:sz="8" w:space="0" w:color="auto"/>
              <w:right w:val="single" w:sz="4" w:space="0" w:color="auto"/>
            </w:tcBorders>
            <w:vAlign w:val="center"/>
          </w:tcPr>
          <w:p w14:paraId="6589A365" w14:textId="77777777" w:rsidR="009C48F7" w:rsidRDefault="009C48F7" w:rsidP="009C48F7">
            <w:pPr>
              <w:jc w:val="center"/>
              <w:rPr>
                <w:rFonts w:ascii="Calibri" w:hAnsi="Calibri" w:cs="Calibri"/>
                <w:sz w:val="22"/>
                <w:szCs w:val="22"/>
                <w:lang w:eastAsia="en-US"/>
              </w:rPr>
            </w:pPr>
          </w:p>
        </w:tc>
        <w:tc>
          <w:tcPr>
            <w:tcW w:w="1843" w:type="dxa"/>
            <w:tcBorders>
              <w:top w:val="single" w:sz="4" w:space="0" w:color="auto"/>
              <w:left w:val="single" w:sz="4" w:space="0" w:color="auto"/>
              <w:bottom w:val="single" w:sz="8" w:space="0" w:color="auto"/>
              <w:right w:val="single" w:sz="4" w:space="0" w:color="auto"/>
            </w:tcBorders>
            <w:vAlign w:val="center"/>
            <w:hideMark/>
          </w:tcPr>
          <w:p w14:paraId="6C4E3BC5" w14:textId="77777777" w:rsidR="009C48F7" w:rsidRDefault="009C48F7" w:rsidP="009C48F7">
            <w:pPr>
              <w:jc w:val="cente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Clave (99.77.77)</w:t>
            </w:r>
          </w:p>
        </w:tc>
        <w:tc>
          <w:tcPr>
            <w:tcW w:w="4110" w:type="dxa"/>
            <w:tcBorders>
              <w:top w:val="single" w:sz="4" w:space="0" w:color="auto"/>
              <w:left w:val="single" w:sz="4" w:space="0" w:color="auto"/>
              <w:bottom w:val="single" w:sz="8" w:space="0" w:color="auto"/>
              <w:right w:val="single" w:sz="4" w:space="0" w:color="auto"/>
            </w:tcBorders>
            <w:vAlign w:val="center"/>
          </w:tcPr>
          <w:p w14:paraId="1057EBDB" w14:textId="77777777" w:rsidR="009C48F7" w:rsidRDefault="009C48F7" w:rsidP="009C48F7">
            <w:pPr>
              <w:jc w:val="center"/>
              <w:rPr>
                <w:rFonts w:ascii="Calibri" w:hAnsi="Calibri" w:cs="Calibri"/>
                <w:sz w:val="22"/>
                <w:szCs w:val="22"/>
                <w:lang w:eastAsia="en-US"/>
              </w:rPr>
            </w:pPr>
          </w:p>
        </w:tc>
      </w:tr>
      <w:tr w:rsidR="009C48F7" w14:paraId="2AFDAD1B" w14:textId="77777777" w:rsidTr="009C48F7">
        <w:trPr>
          <w:trHeight w:val="425"/>
        </w:trPr>
        <w:tc>
          <w:tcPr>
            <w:tcW w:w="1843"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4FD8F38F" w14:textId="77777777" w:rsidR="009C48F7" w:rsidRDefault="009C48F7" w:rsidP="009C48F7">
            <w:pPr>
              <w:jc w:val="center"/>
              <w:rPr>
                <w:rFonts w:ascii="Calibri" w:hAnsi="Calibri" w:cs="Calibri"/>
                <w:b/>
                <w:lang w:eastAsia="en-US"/>
              </w:rPr>
            </w:pPr>
            <w:r>
              <w:rPr>
                <w:rFonts w:ascii="Calibri" w:hAnsi="Calibri" w:cs="Calibri"/>
                <w:b/>
                <w:lang w:eastAsia="en-US"/>
              </w:rPr>
              <w:t>Kit no definido</w:t>
            </w:r>
          </w:p>
        </w:tc>
        <w:tc>
          <w:tcPr>
            <w:tcW w:w="1276" w:type="dxa"/>
            <w:tcBorders>
              <w:top w:val="single" w:sz="4" w:space="0" w:color="auto"/>
              <w:left w:val="single" w:sz="4" w:space="0" w:color="auto"/>
              <w:bottom w:val="single" w:sz="8" w:space="0" w:color="auto"/>
              <w:right w:val="single" w:sz="4" w:space="0" w:color="auto"/>
            </w:tcBorders>
            <w:vAlign w:val="center"/>
          </w:tcPr>
          <w:p w14:paraId="5104A351" w14:textId="77777777" w:rsidR="009C48F7" w:rsidRDefault="009C48F7" w:rsidP="009C48F7">
            <w:pPr>
              <w:jc w:val="center"/>
              <w:rPr>
                <w:rFonts w:ascii="Calibri" w:hAnsi="Calibri" w:cs="Calibri"/>
                <w:sz w:val="22"/>
                <w:szCs w:val="22"/>
                <w:lang w:eastAsia="en-US"/>
              </w:rPr>
            </w:pPr>
          </w:p>
        </w:tc>
        <w:tc>
          <w:tcPr>
            <w:tcW w:w="1843" w:type="dxa"/>
            <w:tcBorders>
              <w:top w:val="single" w:sz="4" w:space="0" w:color="auto"/>
              <w:left w:val="single" w:sz="4" w:space="0" w:color="auto"/>
              <w:bottom w:val="single" w:sz="8" w:space="0" w:color="auto"/>
              <w:right w:val="single" w:sz="4" w:space="0" w:color="auto"/>
            </w:tcBorders>
            <w:vAlign w:val="center"/>
            <w:hideMark/>
          </w:tcPr>
          <w:p w14:paraId="39FA499F" w14:textId="77777777" w:rsidR="009C48F7" w:rsidRDefault="009C48F7" w:rsidP="009C48F7">
            <w:pPr>
              <w:jc w:val="center"/>
              <w:rPr>
                <w:rFonts w:ascii="Calibri" w:hAnsi="Calibri" w:cs="Calibri"/>
                <w:color w:val="FF0000"/>
                <w:lang w:eastAsia="en-US"/>
              </w:rPr>
            </w:pPr>
            <w:r>
              <w:rPr>
                <w:rFonts w:ascii="Calibri" w:hAnsi="Calibri" w:cs="Calibri"/>
                <w:i/>
                <w:color w:val="548DD4" w:themeColor="text2" w:themeTint="99"/>
                <w:sz w:val="18"/>
                <w:szCs w:val="18"/>
                <w:lang w:eastAsia="en-US"/>
              </w:rPr>
              <w:t>Clave (99.81.81)</w:t>
            </w:r>
          </w:p>
        </w:tc>
        <w:tc>
          <w:tcPr>
            <w:tcW w:w="4110" w:type="dxa"/>
            <w:tcBorders>
              <w:top w:val="single" w:sz="4" w:space="0" w:color="auto"/>
              <w:left w:val="single" w:sz="4" w:space="0" w:color="auto"/>
              <w:bottom w:val="single" w:sz="8" w:space="0" w:color="auto"/>
              <w:right w:val="single" w:sz="4" w:space="0" w:color="auto"/>
            </w:tcBorders>
            <w:vAlign w:val="center"/>
          </w:tcPr>
          <w:p w14:paraId="51E72184" w14:textId="77777777" w:rsidR="009C48F7" w:rsidRDefault="009C48F7" w:rsidP="009C48F7">
            <w:pPr>
              <w:jc w:val="center"/>
              <w:rPr>
                <w:rFonts w:ascii="Calibri" w:hAnsi="Calibri" w:cs="Calibri"/>
                <w:lang w:eastAsia="en-US"/>
              </w:rPr>
            </w:pPr>
            <w:r w:rsidRPr="00A921E9">
              <w:rPr>
                <w:rFonts w:ascii="Calibri" w:hAnsi="Calibri" w:cs="Calibri"/>
                <w:i/>
                <w:color w:val="548DD4" w:themeColor="text2" w:themeTint="99"/>
                <w:sz w:val="18"/>
                <w:szCs w:val="18"/>
                <w:lang w:eastAsia="en-US"/>
              </w:rPr>
              <w:t>Nombre del kit</w:t>
            </w:r>
            <w:r>
              <w:rPr>
                <w:rFonts w:ascii="Calibri" w:hAnsi="Calibri" w:cs="Calibri"/>
                <w:lang w:eastAsia="en-US"/>
              </w:rPr>
              <w:t xml:space="preserve">. </w:t>
            </w:r>
            <w:r w:rsidRPr="00A921E9">
              <w:rPr>
                <w:rFonts w:ascii="Calibri" w:hAnsi="Calibri" w:cs="Calibri"/>
                <w:sz w:val="18"/>
                <w:szCs w:val="18"/>
                <w:lang w:eastAsia="en-US"/>
              </w:rPr>
              <w:t xml:space="preserve">“Descripción según </w:t>
            </w:r>
            <w:r>
              <w:rPr>
                <w:rFonts w:ascii="Calibri" w:hAnsi="Calibri" w:cs="Calibri"/>
                <w:sz w:val="18"/>
                <w:szCs w:val="18"/>
                <w:lang w:eastAsia="en-US"/>
              </w:rPr>
              <w:t>pliego de prescripciones técnicas anexo”.</w:t>
            </w:r>
          </w:p>
        </w:tc>
      </w:tr>
    </w:tbl>
    <w:p w14:paraId="60E6AAB7" w14:textId="77777777" w:rsidR="009C48F7" w:rsidRPr="00C02303" w:rsidRDefault="009C48F7" w:rsidP="009C48F7">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 xml:space="preserve">Se rellenará una tabla (con las filas precisas) por cada vehículo distinto a adquirir </w:t>
      </w:r>
    </w:p>
    <w:p w14:paraId="08A1756E" w14:textId="77777777" w:rsidR="00E1193F" w:rsidRPr="00483FA3" w:rsidRDefault="00E1193F" w:rsidP="00E1193F">
      <w:pPr>
        <w:rPr>
          <w:rFonts w:ascii="Calibri" w:hAnsi="Calibri" w:cs="Calibri"/>
          <w:i/>
          <w:color w:val="548DD4" w:themeColor="text2" w:themeTint="99"/>
          <w:sz w:val="18"/>
          <w:szCs w:val="18"/>
        </w:rPr>
      </w:pPr>
    </w:p>
    <w:p w14:paraId="73437057" w14:textId="1F7BF0C3" w:rsidR="000E5F47" w:rsidRDefault="000E5F47" w:rsidP="00C27C9F">
      <w:pPr>
        <w:pStyle w:val="ayuda"/>
        <w:spacing w:after="0"/>
        <w:jc w:val="both"/>
      </w:pPr>
    </w:p>
    <w:p w14:paraId="06F3985E" w14:textId="3DE50244" w:rsidR="00540EF4" w:rsidRPr="005C2109" w:rsidRDefault="009D6DEE" w:rsidP="00051265">
      <w:pPr>
        <w:pStyle w:val="ayuda"/>
        <w:numPr>
          <w:ilvl w:val="0"/>
          <w:numId w:val="14"/>
        </w:numPr>
        <w:spacing w:after="0"/>
        <w:ind w:left="709"/>
        <w:jc w:val="both"/>
        <w:rPr>
          <w:b/>
          <w:i w:val="0"/>
          <w:sz w:val="22"/>
          <w:u w:val="single"/>
        </w:rPr>
      </w:pPr>
      <w:r w:rsidRPr="005C2109">
        <w:rPr>
          <w:b/>
          <w:i w:val="0"/>
          <w:sz w:val="22"/>
          <w:u w:val="single"/>
        </w:rPr>
        <w:t>PRESUPUESTO MÁXIMO DE LICITACIÓN</w:t>
      </w:r>
    </w:p>
    <w:p w14:paraId="4CFA0C0F" w14:textId="77777777" w:rsidR="005C2109" w:rsidRDefault="005C2109" w:rsidP="005C2109">
      <w:pPr>
        <w:rPr>
          <w:i/>
          <w:color w:val="548DD4" w:themeColor="text2" w:themeTint="99"/>
          <w:sz w:val="18"/>
          <w:szCs w:val="18"/>
        </w:rPr>
      </w:pPr>
      <w:r w:rsidRPr="00483FA3">
        <w:rPr>
          <w:rFonts w:ascii="Calibri" w:hAnsi="Calibri" w:cs="Calibri"/>
          <w:i/>
          <w:color w:val="548DD4" w:themeColor="text2" w:themeTint="99"/>
          <w:sz w:val="18"/>
          <w:szCs w:val="18"/>
        </w:rPr>
        <w:t>Rellene las casillas en blanco que procedan</w:t>
      </w:r>
      <w:r>
        <w:rPr>
          <w:i/>
          <w:color w:val="548DD4" w:themeColor="text2" w:themeTint="99"/>
          <w:sz w:val="18"/>
          <w:szCs w:val="18"/>
        </w:rPr>
        <w:t>.</w:t>
      </w:r>
    </w:p>
    <w:p w14:paraId="2FAD6C39" w14:textId="77777777" w:rsidR="005C2109" w:rsidRDefault="005C2109" w:rsidP="005C2109">
      <w:pPr>
        <w:jc w:val="both"/>
        <w:rPr>
          <w:rFonts w:asciiTheme="minorHAnsi" w:hAnsiTheme="minorHAnsi" w:cstheme="minorHAnsi"/>
          <w:sz w:val="22"/>
          <w:szCs w:val="22"/>
        </w:rPr>
      </w:pPr>
    </w:p>
    <w:tbl>
      <w:tblPr>
        <w:tblStyle w:val="Tablaconcuadrcula"/>
        <w:tblW w:w="0" w:type="auto"/>
        <w:tblInd w:w="-5" w:type="dxa"/>
        <w:tblLook w:val="04A0" w:firstRow="1" w:lastRow="0" w:firstColumn="1" w:lastColumn="0" w:noHBand="0" w:noVBand="1"/>
        <w:tblCaption w:val="Identificación de los bienes a suministrar"/>
      </w:tblPr>
      <w:tblGrid>
        <w:gridCol w:w="4111"/>
        <w:gridCol w:w="1418"/>
        <w:gridCol w:w="1842"/>
        <w:gridCol w:w="1695"/>
      </w:tblGrid>
      <w:tr w:rsidR="005C2109" w:rsidRPr="005369C1" w14:paraId="6C2FC450" w14:textId="77777777" w:rsidTr="006D4BF4">
        <w:trPr>
          <w:trHeight w:val="476"/>
          <w:tblHeader/>
        </w:trPr>
        <w:tc>
          <w:tcPr>
            <w:tcW w:w="4111" w:type="dxa"/>
            <w:tcBorders>
              <w:top w:val="single" w:sz="4" w:space="0" w:color="auto"/>
              <w:left w:val="single" w:sz="4" w:space="0" w:color="auto"/>
              <w:bottom w:val="single" w:sz="4" w:space="0" w:color="auto"/>
            </w:tcBorders>
            <w:shd w:val="clear" w:color="auto" w:fill="F2F2F2" w:themeFill="background1" w:themeFillShade="F2"/>
            <w:vAlign w:val="center"/>
          </w:tcPr>
          <w:p w14:paraId="2B1D9934" w14:textId="77777777" w:rsidR="005C2109" w:rsidRPr="009C48F7" w:rsidRDefault="005C2109" w:rsidP="006D4BF4">
            <w:pPr>
              <w:widowControl w:val="0"/>
              <w:jc w:val="center"/>
              <w:rPr>
                <w:rFonts w:ascii="Calibri" w:hAnsi="Calibri" w:cs="Calibri"/>
                <w:b/>
              </w:rPr>
            </w:pPr>
            <w:r w:rsidRPr="009C48F7">
              <w:rPr>
                <w:rFonts w:ascii="Calibri" w:hAnsi="Calibri" w:cs="Calibri"/>
                <w:b/>
              </w:rPr>
              <w:t>Suministro</w:t>
            </w:r>
          </w:p>
        </w:tc>
        <w:tc>
          <w:tcPr>
            <w:tcW w:w="1418" w:type="dxa"/>
            <w:tcBorders>
              <w:right w:val="single" w:sz="4" w:space="0" w:color="auto"/>
            </w:tcBorders>
            <w:shd w:val="clear" w:color="auto" w:fill="F2F2F2" w:themeFill="background1" w:themeFillShade="F2"/>
            <w:vAlign w:val="center"/>
          </w:tcPr>
          <w:p w14:paraId="298B3935" w14:textId="77777777" w:rsidR="005C2109" w:rsidRPr="009C48F7" w:rsidRDefault="005C2109" w:rsidP="006D4BF4">
            <w:pPr>
              <w:widowControl w:val="0"/>
              <w:jc w:val="center"/>
              <w:rPr>
                <w:rFonts w:ascii="Calibri" w:hAnsi="Calibri" w:cs="Calibri"/>
                <w:b/>
              </w:rPr>
            </w:pPr>
            <w:r w:rsidRPr="009C48F7">
              <w:rPr>
                <w:rFonts w:ascii="Calibri" w:hAnsi="Calibri" w:cs="Calibri"/>
                <w:b/>
              </w:rPr>
              <w:t xml:space="preserve">Nº de </w:t>
            </w:r>
          </w:p>
          <w:p w14:paraId="5D1E6D82" w14:textId="77777777" w:rsidR="005C2109" w:rsidRPr="009C48F7" w:rsidRDefault="005C2109" w:rsidP="006D4BF4">
            <w:pPr>
              <w:widowControl w:val="0"/>
              <w:jc w:val="center"/>
              <w:rPr>
                <w:rFonts w:ascii="Calibri" w:hAnsi="Calibri" w:cs="Calibri"/>
                <w:b/>
              </w:rPr>
            </w:pPr>
            <w:r w:rsidRPr="009C48F7">
              <w:rPr>
                <w:rFonts w:ascii="Calibri" w:hAnsi="Calibri" w:cs="Calibri"/>
                <w:b/>
              </w:rPr>
              <w:t>Unidades</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5C0A76" w14:textId="77777777" w:rsidR="005C2109" w:rsidRPr="009C48F7" w:rsidRDefault="005C2109" w:rsidP="006D4BF4">
            <w:pPr>
              <w:widowControl w:val="0"/>
              <w:jc w:val="center"/>
              <w:rPr>
                <w:rFonts w:ascii="Calibri" w:hAnsi="Calibri" w:cs="Calibri"/>
                <w:b/>
              </w:rPr>
            </w:pPr>
            <w:r w:rsidRPr="009C48F7">
              <w:rPr>
                <w:rFonts w:ascii="Calibri" w:hAnsi="Calibri" w:cs="Calibri"/>
                <w:b/>
              </w:rPr>
              <w:t>Precio Unidad</w:t>
            </w:r>
          </w:p>
          <w:p w14:paraId="2D0A42D6" w14:textId="77777777" w:rsidR="005C2109" w:rsidRPr="00951A23" w:rsidRDefault="005C2109" w:rsidP="006D4BF4">
            <w:pPr>
              <w:widowControl w:val="0"/>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Sin impuestos</w:t>
            </w:r>
          </w:p>
        </w:tc>
        <w:tc>
          <w:tcPr>
            <w:tcW w:w="1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B2C9DB" w14:textId="77777777" w:rsidR="005C2109" w:rsidRPr="009C48F7" w:rsidRDefault="005C2109" w:rsidP="006D4BF4">
            <w:pPr>
              <w:widowControl w:val="0"/>
              <w:jc w:val="center"/>
              <w:rPr>
                <w:rFonts w:ascii="Calibri" w:hAnsi="Calibri" w:cs="Calibri"/>
                <w:b/>
              </w:rPr>
            </w:pPr>
            <w:r w:rsidRPr="009C48F7">
              <w:rPr>
                <w:rFonts w:ascii="Calibri" w:hAnsi="Calibri" w:cs="Calibri"/>
                <w:b/>
              </w:rPr>
              <w:t xml:space="preserve">Precio Total </w:t>
            </w:r>
          </w:p>
          <w:p w14:paraId="4EF6C6A7" w14:textId="77777777" w:rsidR="005C2109" w:rsidRPr="0052492F" w:rsidRDefault="005C2109" w:rsidP="006D4BF4">
            <w:pPr>
              <w:widowControl w:val="0"/>
              <w:rPr>
                <w:rFonts w:ascii="Calibri" w:hAnsi="Calibri" w:cs="Calibri"/>
                <w:b/>
                <w:sz w:val="22"/>
                <w:szCs w:val="22"/>
              </w:rPr>
            </w:pPr>
            <w:r>
              <w:rPr>
                <w:rFonts w:ascii="Calibri" w:hAnsi="Calibri" w:cs="Calibri"/>
                <w:i/>
                <w:color w:val="548DD4" w:themeColor="text2" w:themeTint="99"/>
                <w:sz w:val="18"/>
                <w:szCs w:val="18"/>
              </w:rPr>
              <w:t xml:space="preserve">     Sin impuestos</w:t>
            </w:r>
          </w:p>
        </w:tc>
      </w:tr>
      <w:tr w:rsidR="005C2109" w:rsidRPr="005369C1" w14:paraId="7E2D1A5F" w14:textId="77777777" w:rsidTr="006D4BF4">
        <w:trPr>
          <w:trHeight w:val="265"/>
          <w:tblHeader/>
        </w:trPr>
        <w:tc>
          <w:tcPr>
            <w:tcW w:w="4111" w:type="dxa"/>
            <w:tcBorders>
              <w:top w:val="single" w:sz="4" w:space="0" w:color="auto"/>
              <w:left w:val="single" w:sz="4" w:space="0" w:color="auto"/>
              <w:bottom w:val="single" w:sz="4" w:space="0" w:color="auto"/>
            </w:tcBorders>
            <w:shd w:val="clear" w:color="auto" w:fill="F2F2F2" w:themeFill="background1" w:themeFillShade="F2"/>
            <w:vAlign w:val="center"/>
          </w:tcPr>
          <w:p w14:paraId="7F8B347C" w14:textId="77777777" w:rsidR="005C2109" w:rsidRPr="009C48F7" w:rsidRDefault="005C2109" w:rsidP="006D4BF4">
            <w:pPr>
              <w:widowControl w:val="0"/>
              <w:jc w:val="center"/>
              <w:rPr>
                <w:rFonts w:ascii="Calibri" w:hAnsi="Calibri" w:cs="Calibri"/>
                <w:b/>
              </w:rPr>
            </w:pPr>
            <w:r w:rsidRPr="009C48F7">
              <w:rPr>
                <w:rFonts w:ascii="Calibri" w:hAnsi="Calibri" w:cs="Calibri"/>
                <w:b/>
              </w:rPr>
              <w:t>VEHÍCULO incluido equipamiento y accesorios</w:t>
            </w:r>
          </w:p>
        </w:tc>
        <w:tc>
          <w:tcPr>
            <w:tcW w:w="1418" w:type="dxa"/>
            <w:tcBorders>
              <w:right w:val="single" w:sz="4" w:space="0" w:color="auto"/>
            </w:tcBorders>
            <w:shd w:val="clear" w:color="auto" w:fill="FFFFFF" w:themeFill="background1"/>
            <w:vAlign w:val="center"/>
          </w:tcPr>
          <w:p w14:paraId="1A6969F7" w14:textId="77777777" w:rsidR="005C2109" w:rsidRPr="009C48F7" w:rsidRDefault="005C2109" w:rsidP="006D4BF4">
            <w:pPr>
              <w:widowControl w:val="0"/>
              <w:jc w:val="center"/>
              <w:rPr>
                <w:rFonts w:ascii="Calibri" w:hAnsi="Calibri" w:cs="Calibri"/>
                <w:b/>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F861" w14:textId="77777777" w:rsidR="005C2109" w:rsidRDefault="005C2109" w:rsidP="006D4BF4">
            <w:pPr>
              <w:widowControl w:val="0"/>
              <w:jc w:val="center"/>
              <w:rPr>
                <w:rFonts w:ascii="Calibri" w:hAnsi="Calibri" w:cs="Calibri"/>
                <w:b/>
                <w:sz w:val="22"/>
                <w:szCs w:val="22"/>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F7E4D" w14:textId="77777777" w:rsidR="005C2109" w:rsidRDefault="005C2109" w:rsidP="006D4BF4">
            <w:pPr>
              <w:widowControl w:val="0"/>
              <w:jc w:val="center"/>
              <w:rPr>
                <w:rFonts w:ascii="Calibri" w:hAnsi="Calibri" w:cs="Calibri"/>
                <w:b/>
                <w:sz w:val="22"/>
                <w:szCs w:val="22"/>
              </w:rPr>
            </w:pPr>
          </w:p>
        </w:tc>
      </w:tr>
      <w:tr w:rsidR="005C2109" w:rsidRPr="005369C1" w14:paraId="50F693D7" w14:textId="77777777" w:rsidTr="006D4BF4">
        <w:trPr>
          <w:trHeight w:val="272"/>
        </w:trPr>
        <w:tc>
          <w:tcPr>
            <w:tcW w:w="4111" w:type="dxa"/>
            <w:tcBorders>
              <w:top w:val="single" w:sz="4" w:space="0" w:color="auto"/>
              <w:left w:val="single" w:sz="4" w:space="0" w:color="auto"/>
              <w:bottom w:val="single" w:sz="4" w:space="0" w:color="auto"/>
            </w:tcBorders>
            <w:shd w:val="clear" w:color="auto" w:fill="F2F2F2" w:themeFill="background1" w:themeFillShade="F2"/>
            <w:vAlign w:val="center"/>
          </w:tcPr>
          <w:p w14:paraId="2359BCE1" w14:textId="77777777" w:rsidR="005C2109" w:rsidRPr="009C48F7" w:rsidRDefault="005C2109" w:rsidP="006D4BF4">
            <w:pPr>
              <w:jc w:val="center"/>
              <w:rPr>
                <w:rFonts w:ascii="Calibri" w:hAnsi="Calibri" w:cs="Calibri"/>
                <w:i/>
                <w:color w:val="548DD4" w:themeColor="text2" w:themeTint="99"/>
              </w:rPr>
            </w:pPr>
            <w:r w:rsidRPr="009C48F7">
              <w:rPr>
                <w:rFonts w:ascii="Calibri" w:hAnsi="Calibri" w:cs="Calibri"/>
                <w:b/>
              </w:rPr>
              <w:t>Kit Definido</w:t>
            </w:r>
          </w:p>
        </w:tc>
        <w:tc>
          <w:tcPr>
            <w:tcW w:w="1418" w:type="dxa"/>
            <w:tcBorders>
              <w:top w:val="single" w:sz="4" w:space="0" w:color="auto"/>
              <w:bottom w:val="single" w:sz="4" w:space="0" w:color="auto"/>
            </w:tcBorders>
            <w:vAlign w:val="center"/>
          </w:tcPr>
          <w:p w14:paraId="44AFBBB6" w14:textId="77777777" w:rsidR="005C2109" w:rsidRPr="009C48F7" w:rsidRDefault="005C2109" w:rsidP="006D4BF4">
            <w:pPr>
              <w:jc w:val="center"/>
              <w:rPr>
                <w:rFonts w:ascii="Calibri" w:hAnsi="Calibri" w:cs="Calibri"/>
              </w:rPr>
            </w:pPr>
          </w:p>
        </w:tc>
        <w:tc>
          <w:tcPr>
            <w:tcW w:w="1842" w:type="dxa"/>
            <w:tcBorders>
              <w:top w:val="single" w:sz="4" w:space="0" w:color="auto"/>
              <w:bottom w:val="single" w:sz="4" w:space="0" w:color="auto"/>
            </w:tcBorders>
            <w:vAlign w:val="center"/>
          </w:tcPr>
          <w:p w14:paraId="24C102E5" w14:textId="77777777" w:rsidR="005C2109" w:rsidRPr="005369C1" w:rsidRDefault="005C2109" w:rsidP="006D4BF4">
            <w:pPr>
              <w:jc w:val="center"/>
              <w:rPr>
                <w:rFonts w:ascii="Calibri" w:hAnsi="Calibri" w:cs="Calibri"/>
                <w:sz w:val="22"/>
                <w:szCs w:val="22"/>
              </w:rPr>
            </w:pPr>
          </w:p>
        </w:tc>
        <w:tc>
          <w:tcPr>
            <w:tcW w:w="1695" w:type="dxa"/>
            <w:tcBorders>
              <w:top w:val="single" w:sz="4" w:space="0" w:color="auto"/>
              <w:bottom w:val="single" w:sz="4" w:space="0" w:color="auto"/>
            </w:tcBorders>
            <w:vAlign w:val="center"/>
          </w:tcPr>
          <w:p w14:paraId="1B98D380" w14:textId="77777777" w:rsidR="005C2109" w:rsidRPr="005369C1" w:rsidRDefault="005C2109" w:rsidP="006D4BF4">
            <w:pPr>
              <w:jc w:val="center"/>
              <w:rPr>
                <w:rFonts w:ascii="Calibri" w:hAnsi="Calibri" w:cs="Calibri"/>
                <w:sz w:val="22"/>
                <w:szCs w:val="22"/>
              </w:rPr>
            </w:pPr>
          </w:p>
        </w:tc>
      </w:tr>
      <w:tr w:rsidR="005C2109" w:rsidRPr="005369C1" w14:paraId="740B21C1" w14:textId="77777777" w:rsidTr="006D4BF4">
        <w:trPr>
          <w:trHeight w:val="275"/>
        </w:trPr>
        <w:tc>
          <w:tcPr>
            <w:tcW w:w="4111" w:type="dxa"/>
            <w:tcBorders>
              <w:top w:val="single" w:sz="4" w:space="0" w:color="auto"/>
              <w:left w:val="single" w:sz="4" w:space="0" w:color="auto"/>
              <w:bottom w:val="single" w:sz="4" w:space="0" w:color="auto"/>
            </w:tcBorders>
            <w:shd w:val="clear" w:color="auto" w:fill="F2F2F2" w:themeFill="background1" w:themeFillShade="F2"/>
            <w:vAlign w:val="center"/>
          </w:tcPr>
          <w:p w14:paraId="1E927DBE" w14:textId="77777777" w:rsidR="005C2109" w:rsidRPr="009C48F7" w:rsidRDefault="005C2109" w:rsidP="006D4BF4">
            <w:pPr>
              <w:jc w:val="center"/>
              <w:rPr>
                <w:rFonts w:ascii="Calibri" w:hAnsi="Calibri" w:cs="Calibri"/>
                <w:color w:val="FF0000"/>
              </w:rPr>
            </w:pPr>
            <w:r w:rsidRPr="009C48F7">
              <w:rPr>
                <w:rFonts w:ascii="Calibri" w:hAnsi="Calibri" w:cs="Calibri"/>
                <w:b/>
              </w:rPr>
              <w:t>Kit no definido</w:t>
            </w:r>
          </w:p>
        </w:tc>
        <w:tc>
          <w:tcPr>
            <w:tcW w:w="1418" w:type="dxa"/>
            <w:tcBorders>
              <w:bottom w:val="single" w:sz="4" w:space="0" w:color="auto"/>
            </w:tcBorders>
            <w:vAlign w:val="center"/>
          </w:tcPr>
          <w:p w14:paraId="74EEA54E" w14:textId="77777777" w:rsidR="005C2109" w:rsidRPr="009C48F7" w:rsidRDefault="005C2109" w:rsidP="006D4BF4">
            <w:pPr>
              <w:jc w:val="center"/>
              <w:rPr>
                <w:rFonts w:ascii="Calibri" w:hAnsi="Calibri" w:cs="Calibri"/>
              </w:rPr>
            </w:pPr>
          </w:p>
        </w:tc>
        <w:tc>
          <w:tcPr>
            <w:tcW w:w="1842" w:type="dxa"/>
            <w:tcBorders>
              <w:bottom w:val="single" w:sz="4" w:space="0" w:color="auto"/>
            </w:tcBorders>
            <w:vAlign w:val="center"/>
          </w:tcPr>
          <w:p w14:paraId="0248A5E3" w14:textId="77777777" w:rsidR="005C2109" w:rsidRPr="005369C1" w:rsidRDefault="005C2109" w:rsidP="006D4BF4">
            <w:pPr>
              <w:jc w:val="center"/>
              <w:rPr>
                <w:rFonts w:ascii="Calibri" w:hAnsi="Calibri" w:cs="Calibri"/>
                <w:sz w:val="22"/>
                <w:szCs w:val="22"/>
              </w:rPr>
            </w:pPr>
          </w:p>
        </w:tc>
        <w:tc>
          <w:tcPr>
            <w:tcW w:w="1695" w:type="dxa"/>
            <w:tcBorders>
              <w:bottom w:val="single" w:sz="4" w:space="0" w:color="auto"/>
            </w:tcBorders>
            <w:vAlign w:val="center"/>
          </w:tcPr>
          <w:p w14:paraId="3810B561" w14:textId="77777777" w:rsidR="005C2109" w:rsidRPr="005369C1" w:rsidRDefault="005C2109" w:rsidP="006D4BF4">
            <w:pPr>
              <w:jc w:val="center"/>
              <w:rPr>
                <w:rFonts w:ascii="Calibri" w:hAnsi="Calibri" w:cs="Calibri"/>
                <w:sz w:val="22"/>
                <w:szCs w:val="22"/>
              </w:rPr>
            </w:pPr>
          </w:p>
        </w:tc>
      </w:tr>
      <w:tr w:rsidR="005C2109" w:rsidRPr="005369C1" w14:paraId="4907BC9E" w14:textId="77777777" w:rsidTr="006D4BF4">
        <w:trPr>
          <w:trHeight w:val="710"/>
        </w:trPr>
        <w:tc>
          <w:tcPr>
            <w:tcW w:w="5529"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6A1ADFF3" w14:textId="77777777" w:rsidR="005C2109" w:rsidRPr="009C48F7" w:rsidRDefault="005C2109" w:rsidP="006D4BF4">
            <w:pPr>
              <w:jc w:val="center"/>
              <w:rPr>
                <w:rFonts w:ascii="Calibri" w:hAnsi="Calibri" w:cs="Calibri"/>
                <w:b/>
              </w:rPr>
            </w:pPr>
            <w:r w:rsidRPr="009C48F7">
              <w:rPr>
                <w:rFonts w:ascii="Calibri" w:hAnsi="Calibri" w:cs="Calibri"/>
                <w:b/>
              </w:rPr>
              <w:t>VEHÍCULO COMPLETO incluido equipamiento, accesorios y kits</w:t>
            </w:r>
          </w:p>
        </w:tc>
        <w:tc>
          <w:tcPr>
            <w:tcW w:w="1842" w:type="dxa"/>
            <w:tcBorders>
              <w:bottom w:val="single" w:sz="4" w:space="0" w:color="auto"/>
            </w:tcBorders>
            <w:vAlign w:val="center"/>
          </w:tcPr>
          <w:p w14:paraId="240E4A6A" w14:textId="77777777" w:rsidR="005C2109" w:rsidRPr="00432C8B" w:rsidRDefault="005C2109" w:rsidP="006D4BF4">
            <w:pPr>
              <w:jc w:val="center"/>
              <w:rPr>
                <w:rFonts w:ascii="Calibri" w:hAnsi="Calibri" w:cs="Calibri"/>
              </w:rPr>
            </w:pPr>
          </w:p>
        </w:tc>
        <w:tc>
          <w:tcPr>
            <w:tcW w:w="1695" w:type="dxa"/>
            <w:tcBorders>
              <w:bottom w:val="single" w:sz="4" w:space="0" w:color="auto"/>
            </w:tcBorders>
            <w:vAlign w:val="center"/>
          </w:tcPr>
          <w:p w14:paraId="534995E1" w14:textId="77777777" w:rsidR="005C2109" w:rsidRPr="005369C1" w:rsidRDefault="005C2109" w:rsidP="006D4BF4">
            <w:pPr>
              <w:jc w:val="center"/>
              <w:rPr>
                <w:rFonts w:ascii="Calibri" w:hAnsi="Calibri" w:cs="Calibri"/>
                <w:sz w:val="22"/>
                <w:szCs w:val="22"/>
              </w:rPr>
            </w:pPr>
          </w:p>
        </w:tc>
      </w:tr>
    </w:tbl>
    <w:p w14:paraId="48DBD81C" w14:textId="77777777" w:rsidR="005C2109" w:rsidRPr="00483FA3" w:rsidRDefault="005C2109" w:rsidP="005C2109">
      <w:pPr>
        <w:rPr>
          <w:rFonts w:ascii="Calibri" w:hAnsi="Calibri" w:cs="Calibri"/>
          <w:i/>
          <w:color w:val="548DD4" w:themeColor="text2" w:themeTint="99"/>
          <w:sz w:val="18"/>
          <w:szCs w:val="18"/>
        </w:rPr>
      </w:pPr>
      <w:r w:rsidRPr="00483FA3">
        <w:rPr>
          <w:rFonts w:ascii="Calibri" w:hAnsi="Calibri" w:cs="Calibri"/>
          <w:i/>
          <w:color w:val="548DD4" w:themeColor="text2" w:themeTint="99"/>
          <w:sz w:val="18"/>
          <w:szCs w:val="18"/>
        </w:rPr>
        <w:t xml:space="preserve">Se rellenará una tabla (con las filas precisas) por cada vehículo distinto a adquirir </w:t>
      </w:r>
    </w:p>
    <w:p w14:paraId="34FE746D" w14:textId="77777777" w:rsidR="005C2109" w:rsidRPr="00483FA3" w:rsidRDefault="005C2109" w:rsidP="005C2109">
      <w:pPr>
        <w:jc w:val="both"/>
        <w:rPr>
          <w:rFonts w:ascii="Calibri" w:hAnsi="Calibri" w:cs="Calibri"/>
          <w:i/>
          <w:color w:val="548DD4" w:themeColor="text2" w:themeTint="99"/>
          <w:sz w:val="18"/>
          <w:szCs w:val="18"/>
        </w:rPr>
      </w:pPr>
      <w:r w:rsidRPr="00483FA3">
        <w:rPr>
          <w:rFonts w:ascii="Calibri" w:hAnsi="Calibri" w:cs="Calibri"/>
          <w:i/>
          <w:color w:val="548DD4" w:themeColor="text2" w:themeTint="99"/>
          <w:sz w:val="18"/>
          <w:szCs w:val="18"/>
        </w:rPr>
        <w:t>Deberán tenerse en cuenta las limitaciones económicas al alcance del equipamiento opcional y accesorios previstas en el PCAP</w:t>
      </w:r>
    </w:p>
    <w:p w14:paraId="20C553AA" w14:textId="77777777" w:rsidR="005C2109" w:rsidRPr="00B34C01" w:rsidRDefault="005C2109" w:rsidP="005C2109">
      <w:pPr>
        <w:jc w:val="both"/>
        <w:rPr>
          <w:rFonts w:asciiTheme="minorHAnsi" w:hAnsiTheme="minorHAnsi" w:cstheme="minorHAnsi"/>
          <w:i/>
          <w:color w:val="548DD4" w:themeColor="text2" w:themeTint="99"/>
          <w:sz w:val="18"/>
          <w:szCs w:val="18"/>
        </w:rPr>
      </w:pPr>
    </w:p>
    <w:p w14:paraId="4D2760F9" w14:textId="77777777" w:rsidR="005C2109" w:rsidRDefault="005C2109" w:rsidP="005C2109">
      <w:pPr>
        <w:jc w:val="both"/>
        <w:rPr>
          <w:rFonts w:asciiTheme="minorHAnsi" w:hAnsiTheme="minorHAnsi" w:cstheme="minorHAnsi"/>
          <w:sz w:val="22"/>
          <w:szCs w:val="22"/>
        </w:rPr>
      </w:pPr>
      <w:r>
        <w:rPr>
          <w:rFonts w:asciiTheme="minorHAnsi" w:hAnsiTheme="minorHAnsi" w:cstheme="minorHAnsi"/>
          <w:sz w:val="22"/>
          <w:szCs w:val="22"/>
        </w:rPr>
        <w:t>El presupuesto máximo de licitación es el resultado de calcular la suma total de los vehículos que se pretenden adquirir y el conjunto de kits, equipamiento adicional y accesorios que se incorporan a estos, deduciendo, cuando proceda, el valor estimado de los bienes que se hayan previsto entregar como parte del pago (pto.7 del presente DL):</w:t>
      </w:r>
    </w:p>
    <w:p w14:paraId="7ABFFD7B" w14:textId="77777777" w:rsidR="005C2109" w:rsidRDefault="005C2109" w:rsidP="005C2109">
      <w:pPr>
        <w:jc w:val="both"/>
        <w:rPr>
          <w:rFonts w:asciiTheme="minorHAnsi" w:hAnsiTheme="minorHAnsi" w:cstheme="minorHAnsi"/>
          <w:sz w:val="22"/>
          <w:szCs w:val="22"/>
        </w:rPr>
      </w:pPr>
    </w:p>
    <w:tbl>
      <w:tblPr>
        <w:tblStyle w:val="Tabladecuadrcula6concolores"/>
        <w:tblW w:w="0" w:type="auto"/>
        <w:tblLook w:val="0620" w:firstRow="1" w:lastRow="0" w:firstColumn="0" w:lastColumn="0" w:noHBand="1" w:noVBand="1"/>
        <w:tblCaption w:val="Precio vehiculos"/>
        <w:tblDescription w:val="Presupuesto máximo de licitación."/>
      </w:tblPr>
      <w:tblGrid>
        <w:gridCol w:w="4106"/>
        <w:gridCol w:w="1985"/>
        <w:gridCol w:w="2900"/>
      </w:tblGrid>
      <w:tr w:rsidR="005C2109" w:rsidRPr="005369C1" w14:paraId="2C64DB2E" w14:textId="77777777" w:rsidTr="009C48F7">
        <w:trPr>
          <w:cnfStyle w:val="100000000000" w:firstRow="1" w:lastRow="0" w:firstColumn="0" w:lastColumn="0" w:oddVBand="0" w:evenVBand="0" w:oddHBand="0" w:evenHBand="0" w:firstRowFirstColumn="0" w:firstRowLastColumn="0" w:lastRowFirstColumn="0" w:lastRowLastColumn="0"/>
          <w:trHeight w:val="765"/>
          <w:tblHeader/>
        </w:trPr>
        <w:tc>
          <w:tcPr>
            <w:tcW w:w="4106" w:type="dxa"/>
            <w:shd w:val="clear" w:color="auto" w:fill="F2F2F2" w:themeFill="background1" w:themeFillShade="F2"/>
          </w:tcPr>
          <w:p w14:paraId="326C4D66" w14:textId="77777777" w:rsidR="005C2109" w:rsidRPr="005369C1" w:rsidRDefault="005C2109" w:rsidP="006D4BF4">
            <w:pPr>
              <w:rPr>
                <w:rFonts w:ascii="Calibri" w:hAnsi="Calibri" w:cs="Calibri"/>
                <w:sz w:val="22"/>
                <w:szCs w:val="22"/>
              </w:rPr>
            </w:pPr>
          </w:p>
        </w:tc>
        <w:tc>
          <w:tcPr>
            <w:tcW w:w="1985" w:type="dxa"/>
            <w:shd w:val="clear" w:color="auto" w:fill="F2F2F2" w:themeFill="background1" w:themeFillShade="F2"/>
            <w:vAlign w:val="center"/>
          </w:tcPr>
          <w:p w14:paraId="7FE20350" w14:textId="77777777" w:rsidR="005C2109" w:rsidRPr="00EA5BBC" w:rsidRDefault="005C2109" w:rsidP="006D4BF4">
            <w:pPr>
              <w:jc w:val="center"/>
              <w:rPr>
                <w:rFonts w:ascii="Calibri" w:hAnsi="Calibri" w:cs="Calibri"/>
              </w:rPr>
            </w:pPr>
            <w:r w:rsidRPr="00EA5BBC">
              <w:rPr>
                <w:rFonts w:ascii="Calibri" w:hAnsi="Calibri" w:cs="Calibri"/>
              </w:rPr>
              <w:t>Precio Total</w:t>
            </w:r>
          </w:p>
          <w:p w14:paraId="1CA61C49" w14:textId="77777777" w:rsidR="005C2109" w:rsidRPr="00EA5BBC" w:rsidRDefault="005C2109" w:rsidP="006D4BF4">
            <w:pPr>
              <w:jc w:val="center"/>
              <w:rPr>
                <w:rFonts w:ascii="Calibri" w:hAnsi="Calibri" w:cs="Calibri"/>
              </w:rPr>
            </w:pPr>
            <w:r w:rsidRPr="00EA5BBC">
              <w:rPr>
                <w:rFonts w:ascii="Calibri" w:hAnsi="Calibri" w:cs="Calibri"/>
              </w:rPr>
              <w:t>sin impuestos</w:t>
            </w:r>
          </w:p>
        </w:tc>
        <w:tc>
          <w:tcPr>
            <w:tcW w:w="2900" w:type="dxa"/>
            <w:shd w:val="clear" w:color="auto" w:fill="F2F2F2" w:themeFill="background1" w:themeFillShade="F2"/>
            <w:vAlign w:val="center"/>
          </w:tcPr>
          <w:p w14:paraId="2B97D8B0" w14:textId="77777777" w:rsidR="005C2109" w:rsidRPr="00EA5BBC" w:rsidRDefault="005C2109" w:rsidP="006D4BF4">
            <w:pPr>
              <w:jc w:val="center"/>
              <w:rPr>
                <w:rFonts w:ascii="Calibri" w:hAnsi="Calibri" w:cs="Calibri"/>
                <w:color w:val="000000"/>
              </w:rPr>
            </w:pPr>
            <w:r w:rsidRPr="00EA5BBC">
              <w:rPr>
                <w:rFonts w:ascii="Calibri" w:hAnsi="Calibri" w:cs="Calibri"/>
                <w:color w:val="000000"/>
              </w:rPr>
              <w:t>Precio total</w:t>
            </w:r>
          </w:p>
          <w:p w14:paraId="7B60AC4E" w14:textId="77777777" w:rsidR="005C2109" w:rsidRPr="00EA5BBC" w:rsidRDefault="005C2109" w:rsidP="006D4BF4">
            <w:pPr>
              <w:jc w:val="center"/>
              <w:rPr>
                <w:rFonts w:ascii="Calibri" w:hAnsi="Calibri" w:cs="Calibri"/>
                <w:color w:val="000000"/>
              </w:rPr>
            </w:pPr>
            <w:r w:rsidRPr="00EA5BBC">
              <w:rPr>
                <w:rFonts w:ascii="Calibri" w:hAnsi="Calibri" w:cs="Calibri"/>
                <w:color w:val="000000"/>
              </w:rPr>
              <w:t xml:space="preserve">incluido Impuestos </w:t>
            </w:r>
          </w:p>
          <w:p w14:paraId="46BF1A68" w14:textId="77777777" w:rsidR="005C2109" w:rsidRPr="00EA5BBC" w:rsidRDefault="005C2109" w:rsidP="006D4BF4">
            <w:pPr>
              <w:jc w:val="center"/>
              <w:rPr>
                <w:rFonts w:ascii="Calibri" w:hAnsi="Calibri" w:cs="Calibri"/>
              </w:rPr>
            </w:pPr>
            <w:r w:rsidRPr="00EA5BBC">
              <w:rPr>
                <w:rFonts w:ascii="Calibri" w:hAnsi="Calibri" w:cs="Calibri"/>
                <w:color w:val="000000"/>
              </w:rPr>
              <w:t>(IVA, IGIC, IPSI)</w:t>
            </w:r>
          </w:p>
        </w:tc>
      </w:tr>
      <w:tr w:rsidR="005C2109" w:rsidRPr="005369C1" w14:paraId="73291F3F" w14:textId="77777777" w:rsidTr="00EA5BBC">
        <w:trPr>
          <w:trHeight w:val="397"/>
        </w:trPr>
        <w:tc>
          <w:tcPr>
            <w:tcW w:w="4106" w:type="dxa"/>
            <w:shd w:val="clear" w:color="auto" w:fill="F2F2F2" w:themeFill="background1" w:themeFillShade="F2"/>
          </w:tcPr>
          <w:p w14:paraId="34392D8E" w14:textId="77777777" w:rsidR="005C2109" w:rsidRPr="009C48F7" w:rsidRDefault="005C2109" w:rsidP="006D4BF4">
            <w:pPr>
              <w:rPr>
                <w:rFonts w:ascii="Calibri" w:hAnsi="Calibri" w:cs="Calibri"/>
                <w:b/>
                <w:color w:val="000000"/>
              </w:rPr>
            </w:pPr>
            <w:r w:rsidRPr="009C48F7">
              <w:rPr>
                <w:rFonts w:ascii="Calibri" w:hAnsi="Calibri" w:cs="Calibri"/>
                <w:b/>
                <w:color w:val="000000"/>
              </w:rPr>
              <w:t>Vehículo completo (1)</w:t>
            </w:r>
          </w:p>
          <w:p w14:paraId="1095831F" w14:textId="77777777" w:rsidR="005C2109" w:rsidRPr="00B34C01" w:rsidRDefault="005C2109" w:rsidP="006D4BF4">
            <w:pPr>
              <w:rPr>
                <w:rFonts w:ascii="Calibri" w:hAnsi="Calibri" w:cs="Calibri"/>
                <w:i/>
                <w:color w:val="548DD4" w:themeColor="text2" w:themeTint="99"/>
                <w:sz w:val="18"/>
                <w:szCs w:val="18"/>
              </w:rPr>
            </w:pPr>
            <w:r>
              <w:rPr>
                <w:rFonts w:ascii="Calibri" w:hAnsi="Calibri" w:cs="Calibri"/>
                <w:i/>
                <w:color w:val="548DD4" w:themeColor="text2" w:themeTint="99"/>
                <w:sz w:val="18"/>
                <w:szCs w:val="18"/>
              </w:rPr>
              <w:t>(Incluido todo: equipamiento, accesorios, kits…)</w:t>
            </w:r>
          </w:p>
        </w:tc>
        <w:tc>
          <w:tcPr>
            <w:tcW w:w="1985" w:type="dxa"/>
          </w:tcPr>
          <w:p w14:paraId="52D3EA44" w14:textId="77777777" w:rsidR="005C2109" w:rsidRPr="005369C1" w:rsidRDefault="005C2109" w:rsidP="006D4BF4">
            <w:pPr>
              <w:rPr>
                <w:rFonts w:ascii="Calibri" w:hAnsi="Calibri" w:cs="Calibri"/>
                <w:sz w:val="22"/>
                <w:szCs w:val="22"/>
              </w:rPr>
            </w:pPr>
          </w:p>
        </w:tc>
        <w:tc>
          <w:tcPr>
            <w:tcW w:w="2900" w:type="dxa"/>
          </w:tcPr>
          <w:p w14:paraId="26CF20C6" w14:textId="77777777" w:rsidR="005C2109" w:rsidRPr="005369C1" w:rsidRDefault="005C2109" w:rsidP="006D4BF4">
            <w:pPr>
              <w:rPr>
                <w:rFonts w:ascii="Calibri" w:hAnsi="Calibri" w:cs="Calibri"/>
                <w:sz w:val="22"/>
                <w:szCs w:val="22"/>
              </w:rPr>
            </w:pPr>
          </w:p>
        </w:tc>
      </w:tr>
      <w:tr w:rsidR="005C2109" w:rsidRPr="005369C1" w14:paraId="4BA22BCD" w14:textId="77777777" w:rsidTr="00EA5BBC">
        <w:trPr>
          <w:trHeight w:val="45"/>
        </w:trPr>
        <w:tc>
          <w:tcPr>
            <w:tcW w:w="4106" w:type="dxa"/>
            <w:shd w:val="clear" w:color="auto" w:fill="F2F2F2" w:themeFill="background1" w:themeFillShade="F2"/>
          </w:tcPr>
          <w:p w14:paraId="0BA0B37E" w14:textId="77777777" w:rsidR="005C2109" w:rsidRPr="00EA5BBC" w:rsidRDefault="005C2109" w:rsidP="006D4BF4">
            <w:pPr>
              <w:rPr>
                <w:rFonts w:ascii="Calibri" w:hAnsi="Calibri" w:cs="Calibri"/>
                <w:b/>
                <w:color w:val="000000"/>
              </w:rPr>
            </w:pPr>
            <w:r>
              <w:rPr>
                <w:rFonts w:ascii="Calibri" w:hAnsi="Calibri" w:cs="Calibri"/>
                <w:color w:val="000000"/>
                <w:sz w:val="22"/>
                <w:szCs w:val="22"/>
              </w:rPr>
              <w:t xml:space="preserve"> </w:t>
            </w:r>
            <w:r w:rsidRPr="00EA5BBC">
              <w:rPr>
                <w:rFonts w:ascii="Calibri" w:hAnsi="Calibri" w:cs="Calibri"/>
                <w:b/>
                <w:color w:val="000000"/>
              </w:rPr>
              <w:t>Vehículo completo (2)</w:t>
            </w:r>
          </w:p>
          <w:p w14:paraId="2F12A923" w14:textId="77777777" w:rsidR="005C2109" w:rsidRPr="005369C1" w:rsidRDefault="005C2109" w:rsidP="006D4BF4">
            <w:pPr>
              <w:rPr>
                <w:rFonts w:ascii="Calibri" w:hAnsi="Calibri" w:cs="Calibri"/>
                <w:sz w:val="22"/>
                <w:szCs w:val="22"/>
              </w:rPr>
            </w:pPr>
            <w:r>
              <w:rPr>
                <w:rFonts w:ascii="Calibri" w:hAnsi="Calibri" w:cs="Calibri"/>
                <w:i/>
                <w:color w:val="548DD4" w:themeColor="text2" w:themeTint="99"/>
                <w:sz w:val="18"/>
                <w:szCs w:val="18"/>
              </w:rPr>
              <w:t>(Incluido todo: equipamiento, accesorios, kits…)</w:t>
            </w:r>
          </w:p>
        </w:tc>
        <w:tc>
          <w:tcPr>
            <w:tcW w:w="1985" w:type="dxa"/>
          </w:tcPr>
          <w:p w14:paraId="79EF7EAD" w14:textId="77777777" w:rsidR="005C2109" w:rsidRPr="005369C1" w:rsidRDefault="005C2109" w:rsidP="006D4BF4">
            <w:pPr>
              <w:rPr>
                <w:rFonts w:ascii="Calibri" w:hAnsi="Calibri" w:cs="Calibri"/>
                <w:sz w:val="22"/>
                <w:szCs w:val="22"/>
              </w:rPr>
            </w:pPr>
          </w:p>
        </w:tc>
        <w:tc>
          <w:tcPr>
            <w:tcW w:w="2900" w:type="dxa"/>
          </w:tcPr>
          <w:p w14:paraId="73DBA051" w14:textId="77777777" w:rsidR="005C2109" w:rsidRPr="005369C1" w:rsidRDefault="005C2109" w:rsidP="006D4BF4">
            <w:pPr>
              <w:rPr>
                <w:rFonts w:ascii="Calibri" w:hAnsi="Calibri" w:cs="Calibri"/>
                <w:sz w:val="22"/>
                <w:szCs w:val="22"/>
              </w:rPr>
            </w:pPr>
          </w:p>
        </w:tc>
      </w:tr>
      <w:tr w:rsidR="005C2109" w:rsidRPr="005369C1" w14:paraId="7C46882C" w14:textId="77777777" w:rsidTr="00EA5BBC">
        <w:trPr>
          <w:trHeight w:val="45"/>
        </w:trPr>
        <w:tc>
          <w:tcPr>
            <w:tcW w:w="4106" w:type="dxa"/>
            <w:shd w:val="clear" w:color="auto" w:fill="F2F2F2" w:themeFill="background1" w:themeFillShade="F2"/>
          </w:tcPr>
          <w:p w14:paraId="2777325D" w14:textId="77777777" w:rsidR="005C2109" w:rsidRDefault="005C2109" w:rsidP="006D4BF4">
            <w:pPr>
              <w:rPr>
                <w:rFonts w:ascii="Calibri" w:hAnsi="Calibri" w:cs="Calibri"/>
                <w:sz w:val="22"/>
                <w:szCs w:val="22"/>
              </w:rPr>
            </w:pPr>
            <w:r>
              <w:rPr>
                <w:rFonts w:ascii="Calibri" w:hAnsi="Calibri" w:cs="Calibri"/>
                <w:sz w:val="22"/>
                <w:szCs w:val="22"/>
              </w:rPr>
              <w:t>/…../</w:t>
            </w:r>
          </w:p>
          <w:p w14:paraId="22D3D9ED" w14:textId="77777777" w:rsidR="005C2109" w:rsidRPr="005369C1" w:rsidRDefault="005C2109" w:rsidP="006D4BF4">
            <w:pPr>
              <w:rPr>
                <w:rFonts w:ascii="Calibri" w:hAnsi="Calibri" w:cs="Calibri"/>
                <w:sz w:val="22"/>
                <w:szCs w:val="22"/>
              </w:rPr>
            </w:pPr>
            <w:r>
              <w:rPr>
                <w:rFonts w:ascii="Calibri" w:hAnsi="Calibri" w:cs="Calibri"/>
                <w:i/>
                <w:color w:val="548DD4" w:themeColor="text2" w:themeTint="99"/>
                <w:sz w:val="18"/>
                <w:szCs w:val="18"/>
              </w:rPr>
              <w:t>(hasta completar con todos los vehículos diferentes)</w:t>
            </w:r>
          </w:p>
        </w:tc>
        <w:tc>
          <w:tcPr>
            <w:tcW w:w="1985" w:type="dxa"/>
          </w:tcPr>
          <w:p w14:paraId="345C1F28" w14:textId="77777777" w:rsidR="005C2109" w:rsidRPr="005369C1" w:rsidRDefault="005C2109" w:rsidP="006D4BF4">
            <w:pPr>
              <w:rPr>
                <w:rFonts w:ascii="Calibri" w:hAnsi="Calibri" w:cs="Calibri"/>
                <w:sz w:val="22"/>
                <w:szCs w:val="22"/>
              </w:rPr>
            </w:pPr>
          </w:p>
        </w:tc>
        <w:tc>
          <w:tcPr>
            <w:tcW w:w="2900" w:type="dxa"/>
          </w:tcPr>
          <w:p w14:paraId="4D241500" w14:textId="77777777" w:rsidR="005C2109" w:rsidRPr="005369C1" w:rsidRDefault="005C2109" w:rsidP="006D4BF4">
            <w:pPr>
              <w:rPr>
                <w:rFonts w:ascii="Calibri" w:hAnsi="Calibri" w:cs="Calibri"/>
                <w:sz w:val="22"/>
                <w:szCs w:val="22"/>
              </w:rPr>
            </w:pPr>
          </w:p>
        </w:tc>
      </w:tr>
      <w:tr w:rsidR="005C2109" w:rsidRPr="005369C1" w14:paraId="1913D737" w14:textId="77777777" w:rsidTr="00EA5BBC">
        <w:trPr>
          <w:trHeight w:val="473"/>
        </w:trPr>
        <w:tc>
          <w:tcPr>
            <w:tcW w:w="4106" w:type="dxa"/>
            <w:shd w:val="clear" w:color="auto" w:fill="F2F2F2" w:themeFill="background1" w:themeFillShade="F2"/>
            <w:vAlign w:val="center"/>
          </w:tcPr>
          <w:p w14:paraId="783A5B38" w14:textId="483ECCD0" w:rsidR="005C2109" w:rsidRPr="00951A23" w:rsidRDefault="005C2109" w:rsidP="00EA5BBC">
            <w:pPr>
              <w:rPr>
                <w:rFonts w:ascii="Calibri" w:hAnsi="Calibri" w:cs="Calibri"/>
                <w:b/>
                <w:color w:val="000000"/>
                <w:sz w:val="22"/>
                <w:szCs w:val="22"/>
              </w:rPr>
            </w:pPr>
            <w:proofErr w:type="gramStart"/>
            <w:r w:rsidRPr="00EA5BBC">
              <w:rPr>
                <w:rFonts w:ascii="Calibri" w:hAnsi="Calibri" w:cs="Calibri"/>
                <w:b/>
                <w:color w:val="000000"/>
              </w:rPr>
              <w:t>TOTAL</w:t>
            </w:r>
            <w:proofErr w:type="gramEnd"/>
            <w:r w:rsidR="00EA5BBC">
              <w:rPr>
                <w:rFonts w:ascii="Calibri" w:hAnsi="Calibri" w:cs="Calibri"/>
                <w:b/>
                <w:color w:val="000000"/>
              </w:rPr>
              <w:t xml:space="preserve"> </w:t>
            </w:r>
            <w:r w:rsidRPr="00EA5BBC">
              <w:rPr>
                <w:rFonts w:ascii="Calibri" w:hAnsi="Calibri" w:cs="Calibri"/>
                <w:b/>
                <w:color w:val="000000"/>
              </w:rPr>
              <w:t>Presupuesto Máximo de licitación.</w:t>
            </w:r>
            <w:r>
              <w:rPr>
                <w:rFonts w:ascii="Calibri" w:hAnsi="Calibri" w:cs="Calibri"/>
                <w:b/>
                <w:color w:val="000000"/>
                <w:sz w:val="22"/>
                <w:szCs w:val="22"/>
              </w:rPr>
              <w:t xml:space="preserve"> </w:t>
            </w:r>
          </w:p>
        </w:tc>
        <w:tc>
          <w:tcPr>
            <w:tcW w:w="1985" w:type="dxa"/>
          </w:tcPr>
          <w:p w14:paraId="71CA5DE4" w14:textId="77777777" w:rsidR="005C2109" w:rsidRPr="005369C1" w:rsidRDefault="005C2109" w:rsidP="006D4BF4">
            <w:pPr>
              <w:rPr>
                <w:rFonts w:ascii="Calibri" w:hAnsi="Calibri" w:cs="Calibri"/>
                <w:sz w:val="22"/>
                <w:szCs w:val="22"/>
              </w:rPr>
            </w:pPr>
          </w:p>
        </w:tc>
        <w:tc>
          <w:tcPr>
            <w:tcW w:w="2900" w:type="dxa"/>
          </w:tcPr>
          <w:p w14:paraId="7B80D90E" w14:textId="77777777" w:rsidR="005C2109" w:rsidRPr="005369C1" w:rsidRDefault="005C2109" w:rsidP="006D4BF4">
            <w:pPr>
              <w:rPr>
                <w:rFonts w:ascii="Calibri" w:hAnsi="Calibri" w:cs="Calibri"/>
                <w:sz w:val="22"/>
                <w:szCs w:val="22"/>
              </w:rPr>
            </w:pPr>
          </w:p>
        </w:tc>
      </w:tr>
    </w:tbl>
    <w:p w14:paraId="29340677" w14:textId="77777777" w:rsidR="005C2109" w:rsidRDefault="005C2109" w:rsidP="005C2109">
      <w:pPr>
        <w:jc w:val="both"/>
        <w:rPr>
          <w:rFonts w:asciiTheme="minorHAnsi" w:hAnsiTheme="minorHAnsi" w:cstheme="minorHAnsi"/>
          <w:sz w:val="22"/>
          <w:szCs w:val="22"/>
        </w:rPr>
      </w:pPr>
    </w:p>
    <w:p w14:paraId="44D212D7" w14:textId="77777777" w:rsidR="00236C20" w:rsidRDefault="00236C20" w:rsidP="00C27C9F">
      <w:pPr>
        <w:pStyle w:val="ayuda"/>
        <w:spacing w:after="0"/>
        <w:jc w:val="both"/>
        <w:rPr>
          <w:rFonts w:asciiTheme="minorHAnsi" w:hAnsiTheme="minorHAnsi" w:cstheme="minorHAnsi"/>
        </w:rPr>
      </w:pPr>
    </w:p>
    <w:p w14:paraId="0E7BC130" w14:textId="22604D3B" w:rsidR="005C2109" w:rsidRPr="009C48F7" w:rsidRDefault="009D6DEE" w:rsidP="00051265">
      <w:pPr>
        <w:pStyle w:val="ayuda"/>
        <w:numPr>
          <w:ilvl w:val="0"/>
          <w:numId w:val="14"/>
        </w:numPr>
        <w:spacing w:after="220"/>
        <w:ind w:left="709" w:hanging="357"/>
        <w:jc w:val="both"/>
        <w:rPr>
          <w:b/>
          <w:i w:val="0"/>
          <w:sz w:val="22"/>
          <w:u w:val="single"/>
        </w:rPr>
      </w:pPr>
      <w:r w:rsidRPr="009C48F7">
        <w:rPr>
          <w:b/>
          <w:i w:val="0"/>
          <w:sz w:val="22"/>
          <w:u w:val="single"/>
        </w:rPr>
        <w:t>FINANCIACIÓN</w:t>
      </w:r>
      <w:r w:rsidR="005C2109" w:rsidRPr="009C48F7">
        <w:rPr>
          <w:b/>
          <w:i w:val="0"/>
          <w:sz w:val="22"/>
          <w:u w:val="single"/>
        </w:rPr>
        <w:t xml:space="preserve"> </w:t>
      </w:r>
    </w:p>
    <w:p w14:paraId="3CAF09DB" w14:textId="77777777" w:rsidR="005C2109" w:rsidRPr="005C2109" w:rsidRDefault="005C2109" w:rsidP="005C2109">
      <w:pPr>
        <w:jc w:val="both"/>
      </w:pPr>
      <w:r w:rsidRPr="005C2109">
        <w:rPr>
          <w:rFonts w:asciiTheme="minorHAnsi" w:hAnsiTheme="minorHAnsi" w:cstheme="minorHAnsi"/>
          <w:sz w:val="22"/>
          <w:szCs w:val="22"/>
        </w:rPr>
        <w:t>Distribución por anualidades:</w:t>
      </w:r>
    </w:p>
    <w:tbl>
      <w:tblPr>
        <w:tblStyle w:val="Tabladecuadrcula6concolores1"/>
        <w:tblW w:w="0" w:type="auto"/>
        <w:tblLook w:val="0620" w:firstRow="1" w:lastRow="0" w:firstColumn="0" w:lastColumn="0" w:noHBand="1" w:noVBand="1"/>
        <w:tblCaption w:val="Resumen presupuestario del contrato"/>
      </w:tblPr>
      <w:tblGrid>
        <w:gridCol w:w="2263"/>
        <w:gridCol w:w="2552"/>
        <w:gridCol w:w="2410"/>
        <w:gridCol w:w="1836"/>
      </w:tblGrid>
      <w:tr w:rsidR="005C2109" w:rsidRPr="005C2109" w14:paraId="422C46B8" w14:textId="77777777" w:rsidTr="006D4BF4">
        <w:trPr>
          <w:cnfStyle w:val="100000000000" w:firstRow="1" w:lastRow="0" w:firstColumn="0" w:lastColumn="0" w:oddVBand="0" w:evenVBand="0" w:oddHBand="0" w:evenHBand="0" w:firstRowFirstColumn="0" w:firstRowLastColumn="0" w:lastRowFirstColumn="0" w:lastRowLastColumn="0"/>
          <w:tblHeader/>
        </w:trPr>
        <w:tc>
          <w:tcPr>
            <w:tcW w:w="2263" w:type="dxa"/>
            <w:shd w:val="clear" w:color="auto" w:fill="F2F2F2" w:themeFill="background1" w:themeFillShade="F2"/>
          </w:tcPr>
          <w:p w14:paraId="2219F1F9" w14:textId="77777777" w:rsidR="005C2109" w:rsidRPr="005C2109" w:rsidRDefault="005C2109" w:rsidP="005C2109">
            <w:pPr>
              <w:rPr>
                <w:rFonts w:ascii="Calibri" w:hAnsi="Calibri" w:cs="Calibri"/>
                <w:color w:val="auto"/>
                <w:sz w:val="22"/>
                <w:szCs w:val="22"/>
              </w:rPr>
            </w:pPr>
          </w:p>
        </w:tc>
        <w:tc>
          <w:tcPr>
            <w:tcW w:w="2552" w:type="dxa"/>
            <w:shd w:val="clear" w:color="auto" w:fill="F2F2F2" w:themeFill="background1" w:themeFillShade="F2"/>
          </w:tcPr>
          <w:p w14:paraId="5864A802" w14:textId="77777777" w:rsidR="005C2109" w:rsidRPr="009C48F7" w:rsidRDefault="005C2109" w:rsidP="009C48F7">
            <w:pPr>
              <w:jc w:val="center"/>
              <w:rPr>
                <w:rFonts w:ascii="Calibri" w:hAnsi="Calibri" w:cs="Calibri"/>
                <w:color w:val="auto"/>
              </w:rPr>
            </w:pPr>
            <w:r w:rsidRPr="009C48F7">
              <w:rPr>
                <w:rFonts w:ascii="Calibri" w:hAnsi="Calibri" w:cs="Calibri"/>
                <w:color w:val="auto"/>
              </w:rPr>
              <w:t>Importe del contrato (€)</w:t>
            </w:r>
            <w:r w:rsidRPr="009C48F7">
              <w:rPr>
                <w:rFonts w:ascii="Calibri" w:hAnsi="Calibri" w:cs="Calibri"/>
                <w:color w:val="auto"/>
              </w:rPr>
              <w:br/>
              <w:t>impuestos excluidos</w:t>
            </w:r>
          </w:p>
        </w:tc>
        <w:tc>
          <w:tcPr>
            <w:tcW w:w="2410" w:type="dxa"/>
            <w:shd w:val="clear" w:color="auto" w:fill="F2F2F2" w:themeFill="background1" w:themeFillShade="F2"/>
          </w:tcPr>
          <w:p w14:paraId="288E4AAA" w14:textId="77777777" w:rsidR="005C2109" w:rsidRPr="009C48F7" w:rsidRDefault="005C2109" w:rsidP="009C48F7">
            <w:pPr>
              <w:jc w:val="center"/>
              <w:rPr>
                <w:rFonts w:ascii="Calibri" w:hAnsi="Calibri" w:cs="Calibri"/>
                <w:color w:val="auto"/>
              </w:rPr>
            </w:pPr>
            <w:r w:rsidRPr="009C48F7">
              <w:rPr>
                <w:rFonts w:ascii="Calibri" w:hAnsi="Calibri" w:cs="Calibri"/>
                <w:color w:val="auto"/>
              </w:rPr>
              <w:t>Impuestos indirectos %</w:t>
            </w:r>
            <w:r w:rsidRPr="009C48F7">
              <w:rPr>
                <w:rFonts w:ascii="Calibri" w:hAnsi="Calibri" w:cs="Calibri"/>
                <w:color w:val="auto"/>
              </w:rPr>
              <w:br/>
              <w:t>(IVA, IGIC, IPSI)</w:t>
            </w:r>
          </w:p>
        </w:tc>
        <w:tc>
          <w:tcPr>
            <w:tcW w:w="1836" w:type="dxa"/>
            <w:shd w:val="clear" w:color="auto" w:fill="F2F2F2" w:themeFill="background1" w:themeFillShade="F2"/>
          </w:tcPr>
          <w:p w14:paraId="75D331D9" w14:textId="36A52F09" w:rsidR="005C2109" w:rsidRPr="009C48F7" w:rsidRDefault="005C2109" w:rsidP="009C48F7">
            <w:pPr>
              <w:jc w:val="center"/>
              <w:rPr>
                <w:rFonts w:ascii="Calibri" w:hAnsi="Calibri" w:cs="Calibri"/>
                <w:color w:val="auto"/>
              </w:rPr>
            </w:pPr>
            <w:r w:rsidRPr="009C48F7">
              <w:rPr>
                <w:rFonts w:ascii="Calibri" w:hAnsi="Calibri" w:cs="Calibri"/>
                <w:color w:val="auto"/>
              </w:rPr>
              <w:t xml:space="preserve">Total </w:t>
            </w:r>
            <w:r w:rsidR="009C48F7">
              <w:rPr>
                <w:rFonts w:ascii="Calibri" w:hAnsi="Calibri" w:cs="Calibri"/>
                <w:color w:val="auto"/>
              </w:rPr>
              <w:t xml:space="preserve">(€) </w:t>
            </w:r>
            <w:r w:rsidRPr="009C48F7">
              <w:rPr>
                <w:rFonts w:ascii="Calibri" w:hAnsi="Calibri" w:cs="Calibri"/>
                <w:color w:val="auto"/>
              </w:rPr>
              <w:t>por anualidad</w:t>
            </w:r>
            <w:r w:rsidRPr="009C48F7">
              <w:rPr>
                <w:rFonts w:ascii="Calibri" w:hAnsi="Calibri" w:cs="Calibri"/>
              </w:rPr>
              <w:fldChar w:fldCharType="begin"/>
            </w:r>
            <w:r w:rsidRPr="009C48F7">
              <w:rPr>
                <w:rFonts w:ascii="Calibri" w:hAnsi="Calibri" w:cs="Calibri"/>
                <w:color w:val="auto"/>
              </w:rPr>
              <w:instrText xml:space="preserve"> =B2*B3 \# "#.##0,00 €;(#.##0,00 €)" </w:instrText>
            </w:r>
            <w:r w:rsidRPr="009C48F7">
              <w:rPr>
                <w:rFonts w:ascii="Calibri" w:hAnsi="Calibri" w:cs="Calibri"/>
              </w:rPr>
              <w:fldChar w:fldCharType="separate"/>
            </w:r>
            <w:r w:rsidRPr="009C48F7">
              <w:rPr>
                <w:rFonts w:ascii="Calibri" w:hAnsi="Calibri" w:cs="Calibri"/>
                <w:b w:val="0"/>
                <w:bCs w:val="0"/>
                <w:noProof/>
                <w:color w:val="auto"/>
              </w:rPr>
              <w:t xml:space="preserve"> </w:t>
            </w:r>
            <w:r w:rsidRPr="009C48F7">
              <w:rPr>
                <w:rFonts w:ascii="Calibri" w:hAnsi="Calibri" w:cs="Calibri"/>
              </w:rPr>
              <w:fldChar w:fldCharType="end"/>
            </w:r>
          </w:p>
        </w:tc>
      </w:tr>
      <w:tr w:rsidR="005C2109" w:rsidRPr="005C2109" w14:paraId="036F0C78" w14:textId="77777777" w:rsidTr="006D4BF4">
        <w:tc>
          <w:tcPr>
            <w:tcW w:w="2263" w:type="dxa"/>
            <w:shd w:val="clear" w:color="auto" w:fill="F2F2F2" w:themeFill="background1" w:themeFillShade="F2"/>
          </w:tcPr>
          <w:p w14:paraId="37A1E878" w14:textId="77777777" w:rsidR="005C2109" w:rsidRPr="009C48F7" w:rsidRDefault="005C2109" w:rsidP="005C2109">
            <w:pPr>
              <w:rPr>
                <w:rFonts w:ascii="Calibri" w:hAnsi="Calibri" w:cs="Calibri"/>
                <w:color w:val="auto"/>
              </w:rPr>
            </w:pPr>
            <w:r w:rsidRPr="009C48F7">
              <w:rPr>
                <w:rFonts w:ascii="Calibri" w:hAnsi="Calibri" w:cs="Calibri"/>
                <w:color w:val="auto"/>
              </w:rPr>
              <w:t>Anualidad corriente</w:t>
            </w:r>
          </w:p>
        </w:tc>
        <w:tc>
          <w:tcPr>
            <w:tcW w:w="2552" w:type="dxa"/>
          </w:tcPr>
          <w:p w14:paraId="59602573" w14:textId="45EC1360" w:rsidR="005C2109" w:rsidRPr="005C2109" w:rsidRDefault="005C2109" w:rsidP="005C2109">
            <w:pPr>
              <w:rPr>
                <w:rFonts w:ascii="Calibri" w:hAnsi="Calibri" w:cs="Calibri"/>
                <w:color w:val="auto"/>
                <w:sz w:val="22"/>
                <w:szCs w:val="22"/>
              </w:rPr>
            </w:pPr>
          </w:p>
        </w:tc>
        <w:tc>
          <w:tcPr>
            <w:tcW w:w="2410" w:type="dxa"/>
          </w:tcPr>
          <w:p w14:paraId="58898F28" w14:textId="645FAFE7" w:rsidR="005C2109" w:rsidRPr="005C2109" w:rsidRDefault="005C2109" w:rsidP="005C2109">
            <w:pPr>
              <w:rPr>
                <w:rFonts w:ascii="Calibri" w:hAnsi="Calibri" w:cs="Calibri"/>
                <w:color w:val="auto"/>
                <w:sz w:val="22"/>
                <w:szCs w:val="22"/>
              </w:rPr>
            </w:pPr>
          </w:p>
        </w:tc>
        <w:tc>
          <w:tcPr>
            <w:tcW w:w="1836" w:type="dxa"/>
            <w:shd w:val="clear" w:color="auto" w:fill="F2F2F2" w:themeFill="background1" w:themeFillShade="F2"/>
          </w:tcPr>
          <w:p w14:paraId="3045DE54" w14:textId="47D57E6B" w:rsidR="005C2109" w:rsidRPr="005C2109" w:rsidRDefault="005C2109" w:rsidP="005C2109">
            <w:pPr>
              <w:rPr>
                <w:rFonts w:ascii="Calibri" w:hAnsi="Calibri" w:cs="Calibri"/>
                <w:color w:val="auto"/>
                <w:sz w:val="22"/>
                <w:szCs w:val="22"/>
              </w:rPr>
            </w:pPr>
          </w:p>
        </w:tc>
      </w:tr>
      <w:tr w:rsidR="005C2109" w:rsidRPr="005C2109" w14:paraId="17BDFB9A" w14:textId="77777777" w:rsidTr="006D4BF4">
        <w:tc>
          <w:tcPr>
            <w:tcW w:w="2263" w:type="dxa"/>
            <w:shd w:val="clear" w:color="auto" w:fill="F2F2F2" w:themeFill="background1" w:themeFillShade="F2"/>
          </w:tcPr>
          <w:p w14:paraId="563E03CD" w14:textId="77777777" w:rsidR="005C2109" w:rsidRPr="009C48F7" w:rsidRDefault="005C2109" w:rsidP="005C2109">
            <w:pPr>
              <w:rPr>
                <w:rFonts w:ascii="Calibri" w:hAnsi="Calibri" w:cs="Calibri"/>
                <w:color w:val="auto"/>
              </w:rPr>
            </w:pPr>
            <w:r w:rsidRPr="009C48F7">
              <w:rPr>
                <w:rFonts w:ascii="Calibri" w:hAnsi="Calibri" w:cs="Calibri"/>
                <w:color w:val="auto"/>
              </w:rPr>
              <w:t>Anualidad posterior 1</w:t>
            </w:r>
          </w:p>
        </w:tc>
        <w:tc>
          <w:tcPr>
            <w:tcW w:w="2552" w:type="dxa"/>
          </w:tcPr>
          <w:p w14:paraId="2424AFC2" w14:textId="3D4A8408" w:rsidR="005C2109" w:rsidRPr="005C2109" w:rsidRDefault="005C2109" w:rsidP="005C2109">
            <w:pPr>
              <w:rPr>
                <w:rFonts w:ascii="Calibri" w:hAnsi="Calibri" w:cs="Calibri"/>
                <w:color w:val="auto"/>
                <w:sz w:val="22"/>
                <w:szCs w:val="22"/>
              </w:rPr>
            </w:pPr>
          </w:p>
        </w:tc>
        <w:tc>
          <w:tcPr>
            <w:tcW w:w="2410" w:type="dxa"/>
          </w:tcPr>
          <w:p w14:paraId="2E77689D" w14:textId="5FE05C87" w:rsidR="005C2109" w:rsidRPr="005C2109" w:rsidRDefault="005C2109" w:rsidP="005C2109">
            <w:pPr>
              <w:rPr>
                <w:rFonts w:ascii="Calibri" w:hAnsi="Calibri" w:cs="Calibri"/>
                <w:color w:val="auto"/>
                <w:sz w:val="22"/>
                <w:szCs w:val="22"/>
              </w:rPr>
            </w:pPr>
          </w:p>
        </w:tc>
        <w:tc>
          <w:tcPr>
            <w:tcW w:w="1836" w:type="dxa"/>
            <w:shd w:val="clear" w:color="auto" w:fill="F2F2F2" w:themeFill="background1" w:themeFillShade="F2"/>
          </w:tcPr>
          <w:p w14:paraId="35F51F49" w14:textId="20AB1F66" w:rsidR="005C2109" w:rsidRPr="005C2109" w:rsidRDefault="005C2109" w:rsidP="005C2109">
            <w:pPr>
              <w:rPr>
                <w:rFonts w:ascii="Calibri" w:hAnsi="Calibri" w:cs="Calibri"/>
                <w:color w:val="auto"/>
                <w:sz w:val="22"/>
                <w:szCs w:val="22"/>
              </w:rPr>
            </w:pPr>
          </w:p>
        </w:tc>
      </w:tr>
      <w:tr w:rsidR="009C48F7" w:rsidRPr="005C2109" w14:paraId="6FECC28D" w14:textId="77777777" w:rsidTr="006D4BF4">
        <w:tc>
          <w:tcPr>
            <w:tcW w:w="2263" w:type="dxa"/>
            <w:shd w:val="clear" w:color="auto" w:fill="F2F2F2" w:themeFill="background1" w:themeFillShade="F2"/>
          </w:tcPr>
          <w:p w14:paraId="21DDD868" w14:textId="5433A7DE" w:rsidR="009C48F7" w:rsidRPr="009C48F7" w:rsidRDefault="009C48F7" w:rsidP="005C2109">
            <w:pPr>
              <w:rPr>
                <w:rFonts w:ascii="Calibri" w:hAnsi="Calibri" w:cs="Calibri"/>
                <w:b/>
              </w:rPr>
            </w:pPr>
            <w:r w:rsidRPr="009C48F7">
              <w:rPr>
                <w:rFonts w:ascii="Calibri" w:hAnsi="Calibri" w:cs="Calibri"/>
                <w:b/>
              </w:rPr>
              <w:t>Total</w:t>
            </w:r>
          </w:p>
        </w:tc>
        <w:tc>
          <w:tcPr>
            <w:tcW w:w="2552" w:type="dxa"/>
          </w:tcPr>
          <w:p w14:paraId="56C3D33D" w14:textId="77777777" w:rsidR="009C48F7" w:rsidRPr="005C2109" w:rsidRDefault="009C48F7" w:rsidP="005C2109">
            <w:pPr>
              <w:rPr>
                <w:rFonts w:ascii="Calibri" w:hAnsi="Calibri" w:cs="Calibri"/>
                <w:sz w:val="22"/>
                <w:szCs w:val="22"/>
              </w:rPr>
            </w:pPr>
          </w:p>
        </w:tc>
        <w:tc>
          <w:tcPr>
            <w:tcW w:w="2410" w:type="dxa"/>
          </w:tcPr>
          <w:p w14:paraId="318BB39D" w14:textId="77777777" w:rsidR="009C48F7" w:rsidRPr="005C2109" w:rsidRDefault="009C48F7" w:rsidP="005C2109">
            <w:pPr>
              <w:rPr>
                <w:rFonts w:ascii="Calibri" w:hAnsi="Calibri" w:cs="Calibri"/>
                <w:sz w:val="22"/>
                <w:szCs w:val="22"/>
              </w:rPr>
            </w:pPr>
          </w:p>
        </w:tc>
        <w:tc>
          <w:tcPr>
            <w:tcW w:w="1836" w:type="dxa"/>
            <w:shd w:val="clear" w:color="auto" w:fill="F2F2F2" w:themeFill="background1" w:themeFillShade="F2"/>
          </w:tcPr>
          <w:p w14:paraId="57764974" w14:textId="77777777" w:rsidR="009C48F7" w:rsidRPr="005C2109" w:rsidRDefault="009C48F7" w:rsidP="005C2109">
            <w:pPr>
              <w:rPr>
                <w:rFonts w:ascii="Calibri" w:hAnsi="Calibri" w:cs="Calibri"/>
                <w:sz w:val="22"/>
                <w:szCs w:val="22"/>
              </w:rPr>
            </w:pPr>
          </w:p>
        </w:tc>
      </w:tr>
    </w:tbl>
    <w:p w14:paraId="7972E490" w14:textId="77777777" w:rsidR="005C2109" w:rsidRPr="005C2109" w:rsidRDefault="005C2109" w:rsidP="005C2109">
      <w:pPr>
        <w:rPr>
          <w:rFonts w:asciiTheme="minorHAnsi" w:hAnsiTheme="minorHAnsi" w:cstheme="minorHAnsi"/>
          <w:b/>
          <w:color w:val="FF0000"/>
          <w:sz w:val="22"/>
          <w:szCs w:val="22"/>
        </w:rPr>
      </w:pPr>
    </w:p>
    <w:p w14:paraId="47B770D5" w14:textId="24C6CD03" w:rsidR="005C2109" w:rsidRPr="005C2109" w:rsidRDefault="005C2109" w:rsidP="005C2109">
      <w:pPr>
        <w:rPr>
          <w:rFonts w:asciiTheme="minorHAnsi" w:hAnsiTheme="minorHAnsi" w:cstheme="minorHAnsi"/>
          <w:b/>
          <w:sz w:val="22"/>
          <w:szCs w:val="22"/>
        </w:rPr>
      </w:pPr>
      <w:r w:rsidRPr="005C2109">
        <w:rPr>
          <w:rFonts w:asciiTheme="minorHAnsi" w:hAnsiTheme="minorHAnsi" w:cstheme="minorHAnsi"/>
          <w:b/>
          <w:sz w:val="22"/>
          <w:szCs w:val="22"/>
        </w:rPr>
        <w:t>Aplicaci</w:t>
      </w:r>
      <w:r w:rsidR="000A02C1">
        <w:rPr>
          <w:rFonts w:asciiTheme="minorHAnsi" w:hAnsiTheme="minorHAnsi" w:cstheme="minorHAnsi"/>
          <w:b/>
          <w:sz w:val="22"/>
          <w:szCs w:val="22"/>
        </w:rPr>
        <w:t>ó</w:t>
      </w:r>
      <w:r w:rsidRPr="005C2109">
        <w:rPr>
          <w:rFonts w:asciiTheme="minorHAnsi" w:hAnsiTheme="minorHAnsi" w:cstheme="minorHAnsi"/>
          <w:b/>
          <w:sz w:val="22"/>
          <w:szCs w:val="22"/>
        </w:rPr>
        <w:t>n presupuestaria</w:t>
      </w:r>
    </w:p>
    <w:p w14:paraId="6370736B" w14:textId="77777777" w:rsidR="005C2109" w:rsidRPr="005C2109" w:rsidRDefault="005C2109" w:rsidP="005C2109">
      <w:pPr>
        <w:rPr>
          <w:rFonts w:asciiTheme="minorHAnsi" w:hAnsiTheme="minorHAnsi" w:cstheme="minorHAnsi"/>
          <w:b/>
          <w:sz w:val="22"/>
          <w:szCs w:val="22"/>
        </w:rPr>
      </w:pPr>
    </w:p>
    <w:tbl>
      <w:tblPr>
        <w:tblStyle w:val="Tablaconcuadrcula21"/>
        <w:tblW w:w="9067" w:type="dxa"/>
        <w:jc w:val="center"/>
        <w:tblLook w:val="04A0" w:firstRow="1" w:lastRow="0" w:firstColumn="1" w:lastColumn="0" w:noHBand="0" w:noVBand="1"/>
        <w:tblCaption w:val="Aplicación presupuestaria"/>
        <w:tblDescription w:val="Aplicación presupuestaria"/>
      </w:tblPr>
      <w:tblGrid>
        <w:gridCol w:w="9067"/>
      </w:tblGrid>
      <w:tr w:rsidR="005C2109" w:rsidRPr="005C2109" w14:paraId="25D90078" w14:textId="77777777" w:rsidTr="006D4BF4">
        <w:trPr>
          <w:trHeight w:val="419"/>
          <w:tblHeader/>
          <w:jc w:val="center"/>
        </w:trPr>
        <w:tc>
          <w:tcPr>
            <w:tcW w:w="9067" w:type="dxa"/>
          </w:tcPr>
          <w:p w14:paraId="6C08BA1E" w14:textId="17079E14" w:rsidR="005C2109" w:rsidRPr="005C2109" w:rsidRDefault="005C2109" w:rsidP="000A02C1">
            <w:pPr>
              <w:jc w:val="both"/>
              <w:rPr>
                <w:rFonts w:ascii="Calibri" w:hAnsi="Calibri" w:cs="Calibri"/>
                <w:i/>
                <w:sz w:val="18"/>
                <w:szCs w:val="18"/>
              </w:rPr>
            </w:pPr>
            <w:r w:rsidRPr="005C2109">
              <w:rPr>
                <w:rFonts w:ascii="Calibri" w:hAnsi="Calibri" w:cs="Calibri"/>
                <w:i/>
                <w:color w:val="4F81BD" w:themeColor="accent1"/>
                <w:sz w:val="18"/>
                <w:szCs w:val="18"/>
              </w:rPr>
              <w:t xml:space="preserve"> (Indique las aplicaci</w:t>
            </w:r>
            <w:r w:rsidR="000A02C1">
              <w:rPr>
                <w:rFonts w:ascii="Calibri" w:hAnsi="Calibri" w:cs="Calibri"/>
                <w:i/>
                <w:color w:val="4F81BD" w:themeColor="accent1"/>
                <w:sz w:val="18"/>
                <w:szCs w:val="18"/>
              </w:rPr>
              <w:t>ón</w:t>
            </w:r>
            <w:r w:rsidRPr="005C2109">
              <w:rPr>
                <w:rFonts w:ascii="Calibri" w:hAnsi="Calibri" w:cs="Calibri"/>
                <w:i/>
                <w:color w:val="4F81BD" w:themeColor="accent1"/>
                <w:sz w:val="18"/>
                <w:szCs w:val="18"/>
              </w:rPr>
              <w:t xml:space="preserve"> presupuestaria)</w:t>
            </w:r>
          </w:p>
        </w:tc>
      </w:tr>
    </w:tbl>
    <w:p w14:paraId="10F3C0E8" w14:textId="77777777" w:rsidR="005C2109" w:rsidRPr="005C2109" w:rsidRDefault="005C2109" w:rsidP="005C2109">
      <w:pPr>
        <w:rPr>
          <w:rFonts w:asciiTheme="minorHAnsi" w:hAnsiTheme="minorHAnsi" w:cstheme="minorHAnsi"/>
          <w:b/>
          <w:sz w:val="22"/>
          <w:szCs w:val="22"/>
        </w:rPr>
      </w:pPr>
    </w:p>
    <w:p w14:paraId="723C386E" w14:textId="77777777" w:rsidR="005C2109" w:rsidRPr="005C2109" w:rsidRDefault="005C2109" w:rsidP="005C2109">
      <w:pPr>
        <w:rPr>
          <w:rFonts w:asciiTheme="minorHAnsi" w:hAnsiTheme="minorHAnsi" w:cstheme="minorHAnsi"/>
          <w:b/>
          <w:sz w:val="22"/>
          <w:szCs w:val="22"/>
        </w:rPr>
      </w:pPr>
      <w:r w:rsidRPr="005C2109">
        <w:rPr>
          <w:rFonts w:asciiTheme="minorHAnsi" w:hAnsiTheme="minorHAnsi" w:cstheme="minorHAnsi"/>
          <w:b/>
          <w:sz w:val="22"/>
          <w:szCs w:val="22"/>
        </w:rPr>
        <w:t>¿Tramitación del gasto de forma anticipada?</w:t>
      </w:r>
    </w:p>
    <w:p w14:paraId="0B4DBDFD" w14:textId="77777777" w:rsidR="005C2109" w:rsidRPr="005C2109" w:rsidRDefault="005C2109" w:rsidP="005C2109">
      <w:pPr>
        <w:rPr>
          <w:rFonts w:asciiTheme="minorHAnsi" w:hAnsiTheme="minorHAnsi" w:cstheme="minorHAnsi"/>
          <w:b/>
          <w:sz w:val="22"/>
          <w:szCs w:val="22"/>
        </w:rPr>
      </w:pPr>
      <w:proofErr w:type="gramStart"/>
      <w:r w:rsidRPr="005C2109">
        <w:rPr>
          <w:rFonts w:asciiTheme="minorHAnsi" w:hAnsiTheme="minorHAnsi" w:cstheme="minorHAnsi"/>
          <w:b/>
          <w:sz w:val="22"/>
          <w:szCs w:val="22"/>
        </w:rPr>
        <w:t>(  )</w:t>
      </w:r>
      <w:proofErr w:type="gramEnd"/>
      <w:r w:rsidRPr="005C2109">
        <w:rPr>
          <w:rFonts w:asciiTheme="minorHAnsi" w:hAnsiTheme="minorHAnsi" w:cstheme="minorHAnsi"/>
          <w:b/>
          <w:sz w:val="22"/>
          <w:szCs w:val="22"/>
        </w:rPr>
        <w:t xml:space="preserve"> No</w:t>
      </w:r>
    </w:p>
    <w:p w14:paraId="407E4749" w14:textId="77777777" w:rsidR="005C2109" w:rsidRPr="005C2109" w:rsidRDefault="005C2109" w:rsidP="005C2109">
      <w:pPr>
        <w:rPr>
          <w:rFonts w:asciiTheme="minorHAnsi" w:hAnsiTheme="minorHAnsi" w:cstheme="minorHAnsi"/>
          <w:b/>
          <w:sz w:val="22"/>
          <w:szCs w:val="22"/>
        </w:rPr>
      </w:pPr>
      <w:proofErr w:type="gramStart"/>
      <w:r w:rsidRPr="005C2109">
        <w:rPr>
          <w:rFonts w:asciiTheme="minorHAnsi" w:hAnsiTheme="minorHAnsi" w:cstheme="minorHAnsi"/>
          <w:b/>
          <w:sz w:val="22"/>
          <w:szCs w:val="22"/>
        </w:rPr>
        <w:t>(  )</w:t>
      </w:r>
      <w:proofErr w:type="gramEnd"/>
      <w:r w:rsidRPr="005C2109">
        <w:rPr>
          <w:rFonts w:asciiTheme="minorHAnsi" w:hAnsiTheme="minorHAnsi" w:cstheme="minorHAnsi"/>
          <w:b/>
          <w:sz w:val="22"/>
          <w:szCs w:val="22"/>
        </w:rPr>
        <w:t xml:space="preserve"> Sí</w:t>
      </w:r>
    </w:p>
    <w:p w14:paraId="47819416" w14:textId="77777777" w:rsidR="005C2109" w:rsidRPr="005C2109" w:rsidRDefault="005C2109" w:rsidP="005C2109">
      <w:pPr>
        <w:widowControl w:val="0"/>
        <w:shd w:val="clear" w:color="auto" w:fill="FFFFFF" w:themeFill="background1"/>
        <w:jc w:val="both"/>
        <w:rPr>
          <w:rFonts w:ascii="Calibri" w:hAnsi="Calibri" w:cs="Calibri"/>
          <w:sz w:val="22"/>
          <w:szCs w:val="22"/>
          <w:u w:val="single"/>
        </w:rPr>
      </w:pPr>
      <w:r w:rsidRPr="005C2109">
        <w:rPr>
          <w:rFonts w:ascii="Calibri" w:hAnsi="Calibri" w:cs="Calibri"/>
          <w:sz w:val="22"/>
          <w:szCs w:val="22"/>
        </w:rPr>
        <w:t xml:space="preserve">En caso de </w:t>
      </w:r>
      <w:r w:rsidRPr="005C2109">
        <w:rPr>
          <w:rFonts w:ascii="Calibri" w:hAnsi="Calibri" w:cs="Calibri"/>
          <w:sz w:val="22"/>
          <w:szCs w:val="22"/>
          <w:u w:val="single"/>
        </w:rPr>
        <w:t>tramitación anticipada:</w:t>
      </w:r>
    </w:p>
    <w:p w14:paraId="511ADE4B" w14:textId="77777777" w:rsidR="005C2109" w:rsidRPr="005C2109" w:rsidRDefault="005C2109" w:rsidP="00051265">
      <w:pPr>
        <w:widowControl w:val="0"/>
        <w:numPr>
          <w:ilvl w:val="0"/>
          <w:numId w:val="6"/>
        </w:numPr>
        <w:shd w:val="clear" w:color="auto" w:fill="FFFFFF" w:themeFill="background1"/>
        <w:contextualSpacing/>
        <w:jc w:val="both"/>
        <w:rPr>
          <w:rFonts w:ascii="Calibri" w:hAnsi="Calibri" w:cs="Calibri"/>
          <w:sz w:val="22"/>
          <w:szCs w:val="22"/>
        </w:rPr>
      </w:pPr>
      <w:r w:rsidRPr="005C2109">
        <w:rPr>
          <w:rFonts w:ascii="Calibri" w:hAnsi="Calibri" w:cs="Calibri"/>
          <w:sz w:val="22"/>
          <w:szCs w:val="22"/>
        </w:rPr>
        <w:t xml:space="preserve">La adjudicación queda sometida a la condición suspensiva de existencia de crédito adecuado y suficiente para financiar las obligaciones derivadas del contrato en el ejercicio corriente. </w:t>
      </w:r>
    </w:p>
    <w:p w14:paraId="0ECEB5F8" w14:textId="77777777" w:rsidR="005C2109" w:rsidRPr="005C2109" w:rsidRDefault="005C2109" w:rsidP="00051265">
      <w:pPr>
        <w:widowControl w:val="0"/>
        <w:numPr>
          <w:ilvl w:val="0"/>
          <w:numId w:val="6"/>
        </w:numPr>
        <w:shd w:val="clear" w:color="auto" w:fill="FFFFFF" w:themeFill="background1"/>
        <w:contextualSpacing/>
        <w:jc w:val="both"/>
        <w:rPr>
          <w:rFonts w:ascii="Calibri" w:hAnsi="Calibri" w:cs="Calibri"/>
          <w:sz w:val="22"/>
          <w:szCs w:val="22"/>
        </w:rPr>
      </w:pPr>
      <w:r w:rsidRPr="005C2109">
        <w:rPr>
          <w:rFonts w:ascii="Calibri" w:hAnsi="Calibri" w:cs="Calibri"/>
          <w:sz w:val="22"/>
          <w:szCs w:val="22"/>
        </w:rPr>
        <w:t xml:space="preserve">El plazo de ejecución no comenzará antes de la primera anualidad. </w:t>
      </w:r>
    </w:p>
    <w:p w14:paraId="2B27B2F4" w14:textId="77777777" w:rsidR="005C2109" w:rsidRPr="005C2109" w:rsidRDefault="005C2109" w:rsidP="005C2109">
      <w:pPr>
        <w:shd w:val="clear" w:color="auto" w:fill="FFFFFF" w:themeFill="background1"/>
        <w:rPr>
          <w:rFonts w:asciiTheme="minorHAnsi" w:hAnsiTheme="minorHAnsi" w:cstheme="minorHAnsi"/>
          <w:b/>
          <w:sz w:val="22"/>
          <w:szCs w:val="22"/>
          <w:lang w:val="es-ES_tradnl"/>
        </w:rPr>
      </w:pPr>
    </w:p>
    <w:p w14:paraId="2D08F589" w14:textId="77777777" w:rsidR="005C2109" w:rsidRPr="005C2109" w:rsidRDefault="005C2109" w:rsidP="005C2109">
      <w:pPr>
        <w:shd w:val="clear" w:color="auto" w:fill="FFFFFF" w:themeFill="background1"/>
        <w:rPr>
          <w:rFonts w:asciiTheme="minorHAnsi" w:hAnsiTheme="minorHAnsi" w:cstheme="minorHAnsi"/>
          <w:b/>
          <w:sz w:val="22"/>
          <w:szCs w:val="22"/>
          <w:highlight w:val="yellow"/>
          <w:lang w:val="es-ES_tradnl"/>
        </w:rPr>
      </w:pPr>
      <w:r w:rsidRPr="005C2109">
        <w:rPr>
          <w:rFonts w:asciiTheme="minorHAnsi" w:hAnsiTheme="minorHAnsi" w:cstheme="minorHAnsi"/>
          <w:b/>
          <w:sz w:val="22"/>
          <w:szCs w:val="22"/>
          <w:lang w:val="es-ES_tradnl"/>
        </w:rPr>
        <w:t>Contrato financiado con cargo al PLAN DE RECUPERACIÓN, TRANSFORMACIÓN Y RESILIENCIA:</w:t>
      </w:r>
    </w:p>
    <w:p w14:paraId="497510ED" w14:textId="1310FA93" w:rsidR="00883DD2" w:rsidRDefault="00883DD2" w:rsidP="005C2109">
      <w:pPr>
        <w:jc w:val="both"/>
        <w:rPr>
          <w:rFonts w:asciiTheme="minorHAnsi" w:hAnsiTheme="minorHAnsi" w:cstheme="minorHAnsi"/>
          <w:bCs/>
          <w:sz w:val="22"/>
          <w:szCs w:val="22"/>
        </w:rPr>
      </w:pPr>
      <w:r w:rsidRPr="00883DD2">
        <w:rPr>
          <w:rFonts w:asciiTheme="minorHAnsi" w:hAnsiTheme="minorHAnsi" w:cstheme="minorHAnsi"/>
          <w:bCs/>
          <w:sz w:val="22"/>
          <w:szCs w:val="22"/>
        </w:rPr>
        <w:t xml:space="preserve">La financiación del contrato se efectúa con cargo a fondos del Mecanismo de Recuperación y Resiliencia de la Unión Europea – </w:t>
      </w:r>
      <w:proofErr w:type="spellStart"/>
      <w:r w:rsidRPr="00883DD2">
        <w:rPr>
          <w:rFonts w:asciiTheme="minorHAnsi" w:hAnsiTheme="minorHAnsi" w:cstheme="minorHAnsi"/>
          <w:bCs/>
          <w:sz w:val="22"/>
          <w:szCs w:val="22"/>
        </w:rPr>
        <w:t>Next</w:t>
      </w:r>
      <w:proofErr w:type="spellEnd"/>
      <w:r w:rsidRPr="00883DD2">
        <w:rPr>
          <w:rFonts w:asciiTheme="minorHAnsi" w:hAnsiTheme="minorHAnsi" w:cstheme="minorHAnsi"/>
          <w:bCs/>
          <w:sz w:val="22"/>
          <w:szCs w:val="22"/>
        </w:rPr>
        <w:t xml:space="preserve"> </w:t>
      </w:r>
      <w:proofErr w:type="spellStart"/>
      <w:r w:rsidRPr="00883DD2">
        <w:rPr>
          <w:rFonts w:asciiTheme="minorHAnsi" w:hAnsiTheme="minorHAnsi" w:cstheme="minorHAnsi"/>
          <w:bCs/>
          <w:sz w:val="22"/>
          <w:szCs w:val="22"/>
        </w:rPr>
        <w:t>Generation</w:t>
      </w:r>
      <w:proofErr w:type="spellEnd"/>
      <w:r w:rsidRPr="00883DD2">
        <w:rPr>
          <w:rFonts w:asciiTheme="minorHAnsi" w:hAnsiTheme="minorHAnsi" w:cstheme="minorHAnsi"/>
          <w:bCs/>
          <w:sz w:val="22"/>
          <w:szCs w:val="22"/>
        </w:rPr>
        <w:t xml:space="preserve"> EU- de conformidad con lo establecido en el </w:t>
      </w:r>
      <w:r w:rsidRPr="00DE4A1F">
        <w:rPr>
          <w:rFonts w:asciiTheme="minorHAnsi" w:hAnsiTheme="minorHAnsi" w:cstheme="minorHAnsi"/>
          <w:bCs/>
          <w:i/>
          <w:sz w:val="22"/>
          <w:szCs w:val="22"/>
        </w:rPr>
        <w:t>Reglamento (UE) 2020/2094 del Consejo de 14 de diciembre de 2020 por el que se establece un Instrumento de Recuperación de la Unión Europea para apoyar la recuperación tras la crisis de la COVID-19</w:t>
      </w:r>
      <w:r w:rsidR="00DE4A1F">
        <w:rPr>
          <w:rFonts w:asciiTheme="minorHAnsi" w:hAnsiTheme="minorHAnsi" w:cstheme="minorHAnsi"/>
          <w:bCs/>
          <w:sz w:val="22"/>
          <w:szCs w:val="22"/>
        </w:rPr>
        <w:t xml:space="preserve"> </w:t>
      </w:r>
      <w:r w:rsidRPr="00883DD2">
        <w:rPr>
          <w:rFonts w:asciiTheme="minorHAnsi" w:hAnsiTheme="minorHAnsi" w:cstheme="minorHAnsi"/>
          <w:bCs/>
          <w:sz w:val="22"/>
          <w:szCs w:val="22"/>
        </w:rPr>
        <w:t xml:space="preserve">y el </w:t>
      </w:r>
      <w:r w:rsidRPr="00DE4A1F">
        <w:rPr>
          <w:rFonts w:asciiTheme="minorHAnsi" w:hAnsiTheme="minorHAnsi" w:cstheme="minorHAnsi"/>
          <w:bCs/>
          <w:i/>
          <w:sz w:val="22"/>
          <w:szCs w:val="22"/>
        </w:rPr>
        <w:t>Reglamento (UE) 2021/241 del parlamento europeo y del consejo de 12 de febrero de 2021 por el que se establece el Mecanismo de Recuperación y Resiliencia</w:t>
      </w:r>
      <w:r w:rsidRPr="00883DD2">
        <w:rPr>
          <w:rFonts w:asciiTheme="minorHAnsi" w:hAnsiTheme="minorHAnsi" w:cstheme="minorHAnsi"/>
          <w:bCs/>
          <w:sz w:val="22"/>
          <w:szCs w:val="22"/>
        </w:rPr>
        <w:t>.</w:t>
      </w:r>
    </w:p>
    <w:tbl>
      <w:tblPr>
        <w:tblStyle w:val="Tablaconcuadrcula21"/>
        <w:tblpPr w:leftFromText="141" w:rightFromText="141" w:vertAnchor="text" w:horzAnchor="margin" w:tblpY="196"/>
        <w:tblW w:w="8871" w:type="dxa"/>
        <w:tblLook w:val="04A0" w:firstRow="1" w:lastRow="0" w:firstColumn="1" w:lastColumn="0" w:noHBand="0" w:noVBand="1"/>
        <w:tblCaption w:val="Contratos financiados con fondos europeos"/>
      </w:tblPr>
      <w:tblGrid>
        <w:gridCol w:w="4371"/>
        <w:gridCol w:w="4500"/>
      </w:tblGrid>
      <w:tr w:rsidR="005C2109" w:rsidRPr="005C2109" w14:paraId="2F6010B9" w14:textId="77777777" w:rsidTr="006D4BF4">
        <w:trPr>
          <w:trHeight w:val="390"/>
          <w:tblHeader/>
        </w:trPr>
        <w:tc>
          <w:tcPr>
            <w:tcW w:w="4371" w:type="dxa"/>
            <w:shd w:val="clear" w:color="auto" w:fill="F2F2F2" w:themeFill="background1" w:themeFillShade="F2"/>
            <w:vAlign w:val="center"/>
          </w:tcPr>
          <w:p w14:paraId="2D409B9B" w14:textId="77777777" w:rsidR="005C2109" w:rsidRPr="005C2109" w:rsidRDefault="005C2109" w:rsidP="005C2109">
            <w:pPr>
              <w:ind w:left="-105" w:firstLine="105"/>
              <w:jc w:val="center"/>
              <w:rPr>
                <w:rFonts w:ascii="Calibri" w:hAnsi="Calibri" w:cs="Arial"/>
              </w:rPr>
            </w:pPr>
            <w:r w:rsidRPr="005C2109">
              <w:rPr>
                <w:rFonts w:ascii="Calibri" w:hAnsi="Calibri" w:cs="Arial"/>
              </w:rPr>
              <w:t>Componente. Inversión:</w:t>
            </w:r>
          </w:p>
        </w:tc>
        <w:tc>
          <w:tcPr>
            <w:tcW w:w="4500" w:type="dxa"/>
            <w:shd w:val="clear" w:color="auto" w:fill="F2F2F2" w:themeFill="background1" w:themeFillShade="F2"/>
            <w:vAlign w:val="center"/>
          </w:tcPr>
          <w:p w14:paraId="229E5643" w14:textId="77777777" w:rsidR="005C2109" w:rsidRPr="005C2109" w:rsidRDefault="005C2109" w:rsidP="005C2109">
            <w:pPr>
              <w:jc w:val="center"/>
              <w:rPr>
                <w:rFonts w:ascii="Calibri" w:hAnsi="Calibri" w:cs="Calibri"/>
                <w:b/>
                <w:color w:val="000000" w:themeColor="text1"/>
              </w:rPr>
            </w:pPr>
            <w:r w:rsidRPr="005C2109">
              <w:rPr>
                <w:rFonts w:ascii="Calibri" w:hAnsi="Calibri" w:cs="Calibri"/>
                <w:b/>
              </w:rPr>
              <w:t>C11.I4</w:t>
            </w:r>
          </w:p>
        </w:tc>
      </w:tr>
      <w:tr w:rsidR="005C2109" w:rsidRPr="005C2109" w14:paraId="1FECB347" w14:textId="77777777" w:rsidTr="006D4BF4">
        <w:trPr>
          <w:trHeight w:val="728"/>
          <w:tblHeader/>
        </w:trPr>
        <w:tc>
          <w:tcPr>
            <w:tcW w:w="4371" w:type="dxa"/>
            <w:shd w:val="clear" w:color="auto" w:fill="F2F2F2" w:themeFill="background1" w:themeFillShade="F2"/>
            <w:vAlign w:val="center"/>
          </w:tcPr>
          <w:p w14:paraId="136E4E85" w14:textId="77777777" w:rsidR="005C2109" w:rsidRPr="005C2109" w:rsidRDefault="005C2109" w:rsidP="005C2109">
            <w:pPr>
              <w:jc w:val="center"/>
              <w:rPr>
                <w:rFonts w:ascii="Calibri" w:hAnsi="Calibri" w:cs="Arial"/>
              </w:rPr>
            </w:pPr>
            <w:r w:rsidRPr="005C2109">
              <w:rPr>
                <w:rFonts w:ascii="Calibri" w:hAnsi="Calibri" w:cs="Arial"/>
              </w:rPr>
              <w:t>HITOS-OBJETIVOS:</w:t>
            </w:r>
          </w:p>
          <w:p w14:paraId="09C6F878" w14:textId="77777777" w:rsidR="005C2109" w:rsidRPr="005C2109" w:rsidRDefault="005C2109" w:rsidP="005C2109">
            <w:pPr>
              <w:jc w:val="center"/>
              <w:rPr>
                <w:rFonts w:ascii="Calibri" w:hAnsi="Calibri" w:cs="Calibri"/>
              </w:rPr>
            </w:pPr>
            <w:r w:rsidRPr="005C2109">
              <w:rPr>
                <w:rFonts w:ascii="Calibri" w:hAnsi="Calibri" w:cs="Calibri"/>
                <w:i/>
                <w:color w:val="548DD4" w:themeColor="text2" w:themeTint="99"/>
                <w:sz w:val="18"/>
                <w:szCs w:val="18"/>
              </w:rPr>
              <w:t>Indíquese los hitos/objetivos que correspondan de acuerdo al PRTR</w:t>
            </w:r>
          </w:p>
        </w:tc>
        <w:tc>
          <w:tcPr>
            <w:tcW w:w="4500" w:type="dxa"/>
            <w:shd w:val="clear" w:color="auto" w:fill="auto"/>
            <w:vAlign w:val="center"/>
          </w:tcPr>
          <w:p w14:paraId="3136D741" w14:textId="77777777" w:rsidR="005C2109" w:rsidRPr="005C2109" w:rsidRDefault="005C2109" w:rsidP="005C2109">
            <w:pPr>
              <w:jc w:val="both"/>
              <w:rPr>
                <w:rFonts w:ascii="Calibri" w:hAnsi="Calibri" w:cs="Calibri"/>
                <w:i/>
                <w:color w:val="548DD4" w:themeColor="text2" w:themeTint="99"/>
                <w:sz w:val="18"/>
                <w:szCs w:val="18"/>
              </w:rPr>
            </w:pPr>
          </w:p>
        </w:tc>
      </w:tr>
      <w:tr w:rsidR="005C2109" w:rsidRPr="005C2109" w14:paraId="0B190B14" w14:textId="77777777" w:rsidTr="006D4BF4">
        <w:trPr>
          <w:trHeight w:val="734"/>
          <w:tblHeader/>
        </w:trPr>
        <w:tc>
          <w:tcPr>
            <w:tcW w:w="4371" w:type="dxa"/>
            <w:shd w:val="clear" w:color="auto" w:fill="F2F2F2" w:themeFill="background1" w:themeFillShade="F2"/>
          </w:tcPr>
          <w:p w14:paraId="56A67C64" w14:textId="77777777" w:rsidR="005C2109" w:rsidRPr="005C2109" w:rsidRDefault="005C2109" w:rsidP="005C2109">
            <w:pPr>
              <w:jc w:val="both"/>
              <w:rPr>
                <w:rFonts w:ascii="Calibri" w:hAnsi="Calibri" w:cs="Calibri"/>
              </w:rPr>
            </w:pPr>
            <w:r w:rsidRPr="005C2109">
              <w:rPr>
                <w:rFonts w:ascii="Calibri" w:hAnsi="Calibri" w:cs="Arial"/>
              </w:rPr>
              <w:t xml:space="preserve">Aspectos obligatorios Reglamento (UE, </w:t>
            </w:r>
            <w:proofErr w:type="spellStart"/>
            <w:r w:rsidRPr="005C2109">
              <w:rPr>
                <w:rFonts w:ascii="Calibri" w:hAnsi="Calibri" w:cs="Arial"/>
              </w:rPr>
              <w:t>Euratom</w:t>
            </w:r>
            <w:proofErr w:type="spellEnd"/>
            <w:r w:rsidRPr="005C2109">
              <w:rPr>
                <w:rFonts w:ascii="Calibri" w:hAnsi="Calibri" w:cs="Arial"/>
              </w:rPr>
              <w:t xml:space="preserve">) 2018/1046 del Parlamento Europeo y del Consejo, de 18 de julio de 2018 </w:t>
            </w:r>
          </w:p>
        </w:tc>
        <w:tc>
          <w:tcPr>
            <w:tcW w:w="4500" w:type="dxa"/>
            <w:vMerge w:val="restart"/>
            <w:shd w:val="clear" w:color="auto" w:fill="F2F2F2" w:themeFill="background1" w:themeFillShade="F2"/>
            <w:vAlign w:val="center"/>
          </w:tcPr>
          <w:p w14:paraId="4BFEDAC0" w14:textId="77777777" w:rsidR="005C2109" w:rsidRPr="005C2109" w:rsidRDefault="005C2109" w:rsidP="005C2109">
            <w:pPr>
              <w:rPr>
                <w:rFonts w:ascii="Calibri" w:hAnsi="Calibri" w:cs="Calibri"/>
                <w:color w:val="000000" w:themeColor="text1"/>
                <w:sz w:val="22"/>
                <w:szCs w:val="22"/>
              </w:rPr>
            </w:pPr>
            <w:r w:rsidRPr="005C2109">
              <w:rPr>
                <w:rFonts w:ascii="Calibri" w:hAnsi="Calibri" w:cs="Calibri"/>
                <w:color w:val="000000" w:themeColor="text1"/>
                <w:sz w:val="22"/>
                <w:szCs w:val="22"/>
              </w:rPr>
              <w:t xml:space="preserve">Documentos: </w:t>
            </w:r>
            <w:r w:rsidRPr="005C2109">
              <w:rPr>
                <w:rFonts w:ascii="Calibri" w:hAnsi="Calibri" w:cs="Calibri"/>
                <w:b/>
                <w:color w:val="000000" w:themeColor="text1"/>
                <w:sz w:val="22"/>
                <w:szCs w:val="22"/>
              </w:rPr>
              <w:t>Anexo II y III</w:t>
            </w:r>
          </w:p>
          <w:p w14:paraId="0B1ACA1A" w14:textId="58FCCA5A" w:rsidR="005C2109" w:rsidRPr="005C2109" w:rsidRDefault="00097F40" w:rsidP="005C2109">
            <w:pPr>
              <w:rPr>
                <w:rFonts w:ascii="Calibri" w:hAnsi="Calibri" w:cs="Calibri"/>
                <w:i/>
                <w:color w:val="548DD4" w:themeColor="text2" w:themeTint="99"/>
                <w:sz w:val="18"/>
                <w:szCs w:val="18"/>
              </w:rPr>
            </w:pPr>
            <w:r>
              <w:rPr>
                <w:rFonts w:ascii="Calibri" w:hAnsi="Calibri" w:cs="Calibri"/>
                <w:i/>
                <w:color w:val="548DD4" w:themeColor="text2" w:themeTint="99"/>
                <w:sz w:val="18"/>
                <w:szCs w:val="18"/>
              </w:rPr>
              <w:t xml:space="preserve">Anexo II: Fírmese por la persona </w:t>
            </w:r>
            <w:r w:rsidR="005C2109" w:rsidRPr="005C2109">
              <w:rPr>
                <w:rFonts w:ascii="Calibri" w:hAnsi="Calibri" w:cs="Calibri"/>
                <w:i/>
                <w:color w:val="548DD4" w:themeColor="text2" w:themeTint="99"/>
                <w:sz w:val="18"/>
                <w:szCs w:val="18"/>
              </w:rPr>
              <w:t>responsable del Organismo</w:t>
            </w:r>
          </w:p>
          <w:p w14:paraId="1DC7EC76" w14:textId="2B74DB80" w:rsidR="005C2109" w:rsidRPr="005C2109" w:rsidRDefault="008B7D79" w:rsidP="005C2109">
            <w:pPr>
              <w:rPr>
                <w:rFonts w:ascii="Calibri" w:hAnsi="Calibri" w:cs="Calibri"/>
                <w:i/>
                <w:color w:val="548DD4" w:themeColor="text2" w:themeTint="99"/>
                <w:sz w:val="18"/>
                <w:szCs w:val="18"/>
              </w:rPr>
            </w:pPr>
            <w:r>
              <w:rPr>
                <w:rFonts w:ascii="Calibri" w:hAnsi="Calibri" w:cs="Calibri"/>
                <w:i/>
                <w:color w:val="548DD4" w:themeColor="text2" w:themeTint="99"/>
                <w:sz w:val="18"/>
                <w:szCs w:val="18"/>
              </w:rPr>
              <w:t>Anexo III: F</w:t>
            </w:r>
            <w:r w:rsidR="00097F40">
              <w:rPr>
                <w:rFonts w:ascii="Calibri" w:hAnsi="Calibri" w:cs="Calibri"/>
                <w:i/>
                <w:color w:val="548DD4" w:themeColor="text2" w:themeTint="99"/>
                <w:sz w:val="18"/>
                <w:szCs w:val="18"/>
              </w:rPr>
              <w:t>írmese por toda</w:t>
            </w:r>
            <w:r w:rsidR="005C2109" w:rsidRPr="005C2109">
              <w:rPr>
                <w:rFonts w:ascii="Calibri" w:hAnsi="Calibri" w:cs="Calibri"/>
                <w:i/>
                <w:color w:val="548DD4" w:themeColor="text2" w:themeTint="99"/>
                <w:sz w:val="18"/>
                <w:szCs w:val="18"/>
              </w:rPr>
              <w:t>s l</w:t>
            </w:r>
            <w:r w:rsidR="00097F40">
              <w:rPr>
                <w:rFonts w:ascii="Calibri" w:hAnsi="Calibri" w:cs="Calibri"/>
                <w:i/>
                <w:color w:val="548DD4" w:themeColor="text2" w:themeTint="99"/>
                <w:sz w:val="18"/>
                <w:szCs w:val="18"/>
              </w:rPr>
              <w:t>a</w:t>
            </w:r>
            <w:r w:rsidR="005C2109" w:rsidRPr="005C2109">
              <w:rPr>
                <w:rFonts w:ascii="Calibri" w:hAnsi="Calibri" w:cs="Calibri"/>
                <w:i/>
                <w:color w:val="548DD4" w:themeColor="text2" w:themeTint="99"/>
                <w:sz w:val="18"/>
                <w:szCs w:val="18"/>
              </w:rPr>
              <w:t xml:space="preserve">s </w:t>
            </w:r>
            <w:r w:rsidR="00097F40">
              <w:rPr>
                <w:rFonts w:ascii="Calibri" w:hAnsi="Calibri" w:cs="Calibri"/>
                <w:i/>
                <w:color w:val="548DD4" w:themeColor="text2" w:themeTint="99"/>
                <w:sz w:val="18"/>
                <w:szCs w:val="18"/>
              </w:rPr>
              <w:t xml:space="preserve">personas </w:t>
            </w:r>
            <w:r w:rsidR="005C2109" w:rsidRPr="005C2109">
              <w:rPr>
                <w:rFonts w:ascii="Calibri" w:hAnsi="Calibri" w:cs="Calibri"/>
                <w:i/>
                <w:color w:val="548DD4" w:themeColor="text2" w:themeTint="99"/>
                <w:sz w:val="18"/>
                <w:szCs w:val="18"/>
              </w:rPr>
              <w:t>intervinientes</w:t>
            </w:r>
          </w:p>
          <w:p w14:paraId="19C73A5E" w14:textId="77777777" w:rsidR="005C2109" w:rsidRPr="005C2109" w:rsidRDefault="005C2109" w:rsidP="005C2109">
            <w:pPr>
              <w:rPr>
                <w:rFonts w:ascii="Calibri" w:hAnsi="Calibri" w:cs="Calibri"/>
                <w:b/>
                <w:sz w:val="22"/>
                <w:szCs w:val="22"/>
              </w:rPr>
            </w:pPr>
            <w:r w:rsidRPr="005C2109">
              <w:rPr>
                <w:rFonts w:ascii="Calibri" w:hAnsi="Calibri" w:cs="Calibri"/>
                <w:sz w:val="22"/>
                <w:szCs w:val="22"/>
              </w:rPr>
              <w:t xml:space="preserve">Documento: </w:t>
            </w:r>
            <w:r w:rsidRPr="005C2109">
              <w:rPr>
                <w:rFonts w:ascii="Calibri" w:hAnsi="Calibri" w:cs="Calibri"/>
                <w:b/>
                <w:sz w:val="22"/>
                <w:szCs w:val="22"/>
              </w:rPr>
              <w:t>Anexo IV</w:t>
            </w:r>
          </w:p>
          <w:p w14:paraId="0B16F747" w14:textId="4946FFB4" w:rsidR="005C2109" w:rsidRPr="005C2109" w:rsidRDefault="005C2109" w:rsidP="00C50489">
            <w:pPr>
              <w:rPr>
                <w:rFonts w:ascii="Calibri" w:hAnsi="Calibri" w:cs="Calibri"/>
                <w:i/>
                <w:color w:val="548DD4" w:themeColor="text2" w:themeTint="99"/>
                <w:sz w:val="18"/>
                <w:szCs w:val="18"/>
              </w:rPr>
            </w:pPr>
            <w:r w:rsidRPr="005C2109">
              <w:rPr>
                <w:rFonts w:ascii="Calibri" w:hAnsi="Calibri" w:cs="Calibri"/>
                <w:i/>
                <w:color w:val="548DD4" w:themeColor="text2" w:themeTint="99"/>
                <w:sz w:val="18"/>
                <w:szCs w:val="18"/>
              </w:rPr>
              <w:t>Fírmese por</w:t>
            </w:r>
            <w:r w:rsidR="00C50489">
              <w:rPr>
                <w:rFonts w:ascii="Calibri" w:hAnsi="Calibri" w:cs="Calibri"/>
                <w:i/>
                <w:color w:val="548DD4" w:themeColor="text2" w:themeTint="99"/>
                <w:sz w:val="18"/>
                <w:szCs w:val="18"/>
              </w:rPr>
              <w:t xml:space="preserve"> la empresa con</w:t>
            </w:r>
            <w:r w:rsidR="00C50489" w:rsidRPr="005C2109">
              <w:rPr>
                <w:rFonts w:ascii="Calibri" w:hAnsi="Calibri" w:cs="Calibri"/>
                <w:i/>
                <w:color w:val="548DD4" w:themeColor="text2" w:themeTint="99"/>
                <w:sz w:val="18"/>
                <w:szCs w:val="18"/>
              </w:rPr>
              <w:t>tratista</w:t>
            </w:r>
            <w:r w:rsidRPr="005C2109">
              <w:rPr>
                <w:rFonts w:ascii="Calibri" w:hAnsi="Calibri" w:cs="Calibri"/>
                <w:i/>
                <w:color w:val="548DD4" w:themeColor="text2" w:themeTint="99"/>
                <w:sz w:val="18"/>
                <w:szCs w:val="18"/>
              </w:rPr>
              <w:t xml:space="preserve"> adjudicatari</w:t>
            </w:r>
            <w:r w:rsidR="00C50489">
              <w:rPr>
                <w:rFonts w:ascii="Calibri" w:hAnsi="Calibri" w:cs="Calibri"/>
                <w:i/>
                <w:color w:val="548DD4" w:themeColor="text2" w:themeTint="99"/>
                <w:sz w:val="18"/>
                <w:szCs w:val="18"/>
              </w:rPr>
              <w:t>a</w:t>
            </w:r>
            <w:r w:rsidRPr="005C2109">
              <w:rPr>
                <w:rFonts w:ascii="Calibri" w:hAnsi="Calibri" w:cs="Calibri"/>
                <w:i/>
                <w:color w:val="548DD4" w:themeColor="text2" w:themeTint="99"/>
                <w:sz w:val="18"/>
                <w:szCs w:val="18"/>
              </w:rPr>
              <w:t xml:space="preserve"> y subcontratistas</w:t>
            </w:r>
          </w:p>
        </w:tc>
      </w:tr>
      <w:tr w:rsidR="005C2109" w:rsidRPr="005C2109" w14:paraId="32316B7C" w14:textId="77777777" w:rsidTr="006D4BF4">
        <w:trPr>
          <w:trHeight w:val="734"/>
          <w:tblHeader/>
        </w:trPr>
        <w:tc>
          <w:tcPr>
            <w:tcW w:w="4371" w:type="dxa"/>
            <w:shd w:val="clear" w:color="auto" w:fill="F2F2F2" w:themeFill="background1" w:themeFillShade="F2"/>
          </w:tcPr>
          <w:p w14:paraId="5ACABF27" w14:textId="77777777" w:rsidR="005C2109" w:rsidRPr="005C2109" w:rsidRDefault="005C2109" w:rsidP="005C2109">
            <w:pPr>
              <w:jc w:val="both"/>
              <w:rPr>
                <w:rFonts w:ascii="Calibri" w:hAnsi="Calibri" w:cs="Arial"/>
              </w:rPr>
            </w:pPr>
            <w:r w:rsidRPr="005C2109">
              <w:rPr>
                <w:rFonts w:ascii="Calibri" w:hAnsi="Calibri" w:cs="Arial"/>
              </w:rPr>
              <w:t xml:space="preserve">Aspectos obligatorios PRTR: </w:t>
            </w:r>
            <w:r w:rsidRPr="005C2109">
              <w:rPr>
                <w:rFonts w:ascii="Calibri" w:eastAsia="Calibri" w:hAnsi="Calibri"/>
                <w:bCs/>
                <w:sz w:val="22"/>
                <w:szCs w:val="22"/>
                <w:lang w:eastAsia="en-US"/>
              </w:rPr>
              <w:t xml:space="preserve"> </w:t>
            </w:r>
            <w:r w:rsidRPr="005C2109">
              <w:rPr>
                <w:rFonts w:ascii="Calibri" w:hAnsi="Calibri" w:cs="Arial"/>
                <w:bCs/>
              </w:rPr>
              <w:t>Real Decreto-ley 36/2020, de 30 de diciembre, a la Orden HFP/1030/2021, de 29 de septiembre, a la Orden HFP/1031/2021, de 29 de septiembre</w:t>
            </w:r>
          </w:p>
        </w:tc>
        <w:tc>
          <w:tcPr>
            <w:tcW w:w="4500" w:type="dxa"/>
            <w:vMerge/>
            <w:shd w:val="clear" w:color="auto" w:fill="F2F2F2" w:themeFill="background1" w:themeFillShade="F2"/>
            <w:vAlign w:val="center"/>
          </w:tcPr>
          <w:p w14:paraId="2F14208C" w14:textId="77777777" w:rsidR="005C2109" w:rsidRPr="005C2109" w:rsidRDefault="005C2109" w:rsidP="005C2109">
            <w:pPr>
              <w:rPr>
                <w:rFonts w:ascii="Calibri" w:hAnsi="Calibri" w:cs="Calibri"/>
                <w:b/>
                <w:color w:val="FF0000"/>
                <w:sz w:val="22"/>
                <w:szCs w:val="22"/>
              </w:rPr>
            </w:pPr>
          </w:p>
        </w:tc>
      </w:tr>
    </w:tbl>
    <w:p w14:paraId="2CF5389C" w14:textId="77777777" w:rsidR="005C2109" w:rsidRPr="005C2109" w:rsidRDefault="005C2109" w:rsidP="005C2109">
      <w:pPr>
        <w:widowControl w:val="0"/>
        <w:shd w:val="clear" w:color="auto" w:fill="FFFFFF" w:themeFill="background1"/>
        <w:jc w:val="both"/>
        <w:rPr>
          <w:rFonts w:ascii="Calibri" w:hAnsi="Calibri" w:cs="Calibri"/>
          <w:i/>
          <w:color w:val="548DD4" w:themeColor="text2" w:themeTint="99"/>
          <w:sz w:val="18"/>
          <w:szCs w:val="18"/>
        </w:rPr>
      </w:pPr>
      <w:r w:rsidRPr="005C2109">
        <w:rPr>
          <w:rFonts w:ascii="Calibri" w:hAnsi="Calibri" w:cs="Calibri"/>
          <w:i/>
          <w:color w:val="548DD4" w:themeColor="text2" w:themeTint="99"/>
          <w:sz w:val="18"/>
          <w:szCs w:val="18"/>
        </w:rPr>
        <w:t>Si es distinta componente. Inversión, modifique el campo</w:t>
      </w:r>
    </w:p>
    <w:p w14:paraId="568973DD" w14:textId="77777777" w:rsidR="005C2109" w:rsidRPr="005C2109" w:rsidRDefault="005C2109" w:rsidP="005C2109">
      <w:pPr>
        <w:widowControl w:val="0"/>
        <w:shd w:val="clear" w:color="auto" w:fill="FFFFFF" w:themeFill="background1"/>
        <w:jc w:val="both"/>
        <w:rPr>
          <w:rFonts w:ascii="Calibri" w:hAnsi="Calibri" w:cs="Calibri"/>
          <w:b/>
          <w:color w:val="FF0000"/>
          <w:sz w:val="22"/>
          <w:szCs w:val="22"/>
        </w:rPr>
      </w:pPr>
    </w:p>
    <w:p w14:paraId="09411F74" w14:textId="42B70C2F" w:rsidR="005C2109" w:rsidRDefault="005C2109" w:rsidP="005C2109">
      <w:pPr>
        <w:widowControl w:val="0"/>
        <w:shd w:val="clear" w:color="auto" w:fill="FFFFFF" w:themeFill="background1"/>
        <w:jc w:val="both"/>
        <w:rPr>
          <w:rFonts w:ascii="Calibri" w:hAnsi="Calibri" w:cs="Calibri"/>
          <w:sz w:val="22"/>
          <w:szCs w:val="22"/>
        </w:rPr>
      </w:pPr>
      <w:r w:rsidRPr="005C2109">
        <w:rPr>
          <w:rFonts w:ascii="Calibri" w:hAnsi="Calibri" w:cs="Calibri"/>
          <w:sz w:val="22"/>
          <w:szCs w:val="22"/>
        </w:rPr>
        <w:t>Corresponde al organismo destinatario o, en su caso, al organismo financiador del presente contrato basado la acreditación de todos los requisitos que resulten exigibles por la normativa comunitaria o nacional para obtener el retorno de las ayudas europeas.</w:t>
      </w:r>
      <w:r w:rsidR="003D63BE">
        <w:rPr>
          <w:rFonts w:ascii="Calibri" w:hAnsi="Calibri" w:cs="Calibri"/>
          <w:sz w:val="22"/>
          <w:szCs w:val="22"/>
        </w:rPr>
        <w:t xml:space="preserve"> </w:t>
      </w:r>
      <w:r w:rsidRPr="005C2109">
        <w:rPr>
          <w:rFonts w:ascii="Calibri" w:hAnsi="Calibri" w:cs="Calibri"/>
          <w:sz w:val="22"/>
          <w:szCs w:val="22"/>
        </w:rPr>
        <w:t>En el Anexo II, que forma parte integrante del presente documento de licitación (DL), se recogen las obligaciones aplicables a todos los contratos financiados o que puedan ser “susceptibles de ser financiados” con cargo al presupuesto de la UE.</w:t>
      </w:r>
    </w:p>
    <w:p w14:paraId="035B3D9F" w14:textId="77777777" w:rsidR="00EA5BBC" w:rsidRDefault="00EA5BBC" w:rsidP="005C2109">
      <w:pPr>
        <w:widowControl w:val="0"/>
        <w:shd w:val="clear" w:color="auto" w:fill="FFFFFF" w:themeFill="background1"/>
        <w:jc w:val="both"/>
        <w:rPr>
          <w:rFonts w:ascii="Calibri" w:hAnsi="Calibri" w:cs="Calibri"/>
          <w:sz w:val="22"/>
          <w:szCs w:val="22"/>
        </w:rPr>
      </w:pPr>
    </w:p>
    <w:p w14:paraId="65AE6112" w14:textId="77777777" w:rsidR="005C2109" w:rsidRPr="005C2109" w:rsidRDefault="005C2109" w:rsidP="005C2109">
      <w:pPr>
        <w:pStyle w:val="ayuda"/>
        <w:spacing w:after="0"/>
        <w:jc w:val="both"/>
        <w:rPr>
          <w:rFonts w:asciiTheme="minorHAnsi" w:hAnsiTheme="minorHAnsi" w:cstheme="minorHAnsi"/>
        </w:rPr>
      </w:pPr>
    </w:p>
    <w:p w14:paraId="7B4FA81B" w14:textId="4AE142CD" w:rsidR="002B728D" w:rsidRPr="005C2109" w:rsidRDefault="009D6DEE" w:rsidP="00051265">
      <w:pPr>
        <w:pStyle w:val="ayuda"/>
        <w:numPr>
          <w:ilvl w:val="0"/>
          <w:numId w:val="15"/>
        </w:numPr>
        <w:spacing w:after="0"/>
        <w:ind w:left="709"/>
        <w:jc w:val="both"/>
        <w:rPr>
          <w:b/>
          <w:i w:val="0"/>
          <w:sz w:val="22"/>
          <w:u w:val="single"/>
        </w:rPr>
      </w:pPr>
      <w:r w:rsidRPr="005C2109">
        <w:rPr>
          <w:b/>
          <w:i w:val="0"/>
          <w:sz w:val="22"/>
          <w:u w:val="single"/>
        </w:rPr>
        <w:t>CRITERIOS DE VALORACIÓN QUE REGIRÁN LA LICITACIÓN DEL CONTRATO BASADO</w:t>
      </w:r>
    </w:p>
    <w:p w14:paraId="7BDBC20D" w14:textId="77777777" w:rsidR="000A02C1" w:rsidRPr="007D0B7E" w:rsidRDefault="005C2109" w:rsidP="000A02C1">
      <w:pPr>
        <w:rPr>
          <w:rFonts w:ascii="Calibri" w:hAnsi="Calibri" w:cs="Calibri"/>
          <w:i/>
          <w:color w:val="548DD4" w:themeColor="text2" w:themeTint="99"/>
          <w:sz w:val="18"/>
          <w:szCs w:val="18"/>
          <w:lang w:eastAsia="en-US"/>
        </w:rPr>
      </w:pPr>
      <w:r w:rsidRPr="00AE73B9">
        <w:rPr>
          <w:rFonts w:ascii="Calibri" w:hAnsi="Calibri" w:cs="Calibri"/>
          <w:i/>
          <w:color w:val="548DD4" w:themeColor="text2" w:themeTint="99"/>
          <w:sz w:val="18"/>
          <w:szCs w:val="18"/>
        </w:rPr>
        <w:t xml:space="preserve">Se seleccionan únicamente las características técnicas precisas para la valoración, deberán ser proporcionadas y estar justificadamente relacionados con la necesidad a satisfacer (conforme al pto.2 y memoria justificativa). </w:t>
      </w:r>
    </w:p>
    <w:p w14:paraId="38B055FF" w14:textId="77777777" w:rsidR="000A02C1" w:rsidRPr="007D0B7E" w:rsidRDefault="000A02C1" w:rsidP="000A02C1">
      <w:pPr>
        <w:rPr>
          <w:rFonts w:ascii="Calibri" w:hAnsi="Calibri" w:cs="Calibri"/>
          <w:i/>
          <w:color w:val="548DD4" w:themeColor="text2" w:themeTint="99"/>
          <w:sz w:val="18"/>
          <w:szCs w:val="18"/>
          <w:lang w:eastAsia="en-US"/>
        </w:rPr>
      </w:pPr>
    </w:p>
    <w:tbl>
      <w:tblPr>
        <w:tblStyle w:val="Tablaconcuadrcula1"/>
        <w:tblW w:w="9067" w:type="dxa"/>
        <w:tblLook w:val="04A0" w:firstRow="1" w:lastRow="0" w:firstColumn="1" w:lastColumn="0" w:noHBand="0" w:noVBand="1"/>
        <w:tblCaption w:val="Criterios de valoración y ponderación"/>
      </w:tblPr>
      <w:tblGrid>
        <w:gridCol w:w="5807"/>
        <w:gridCol w:w="1134"/>
        <w:gridCol w:w="2126"/>
      </w:tblGrid>
      <w:tr w:rsidR="000A02C1" w14:paraId="475B787A" w14:textId="77777777" w:rsidTr="006166EC">
        <w:trPr>
          <w:trHeight w:val="300"/>
          <w:tblHeader/>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FDFF96B" w14:textId="77777777" w:rsidR="000A02C1" w:rsidRDefault="000A02C1" w:rsidP="006166EC">
            <w:pPr>
              <w:widowControl w:val="0"/>
              <w:jc w:val="center"/>
              <w:rPr>
                <w:rFonts w:ascii="Calibri" w:hAnsi="Calibri" w:cs="Calibri"/>
                <w:b/>
                <w:sz w:val="22"/>
                <w:szCs w:val="22"/>
                <w:lang w:eastAsia="es-ES_tradnl"/>
              </w:rPr>
            </w:pPr>
            <w:r>
              <w:rPr>
                <w:rFonts w:ascii="Calibri" w:hAnsi="Calibri" w:cs="Calibri"/>
                <w:b/>
                <w:sz w:val="22"/>
                <w:szCs w:val="22"/>
                <w:lang w:eastAsia="es-ES_tradnl"/>
              </w:rPr>
              <w:t xml:space="preserve">Criterios de valoración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705949" w14:textId="77777777" w:rsidR="000A02C1" w:rsidRDefault="000A02C1" w:rsidP="006166EC">
            <w:pPr>
              <w:widowControl w:val="0"/>
              <w:jc w:val="center"/>
              <w:rPr>
                <w:rFonts w:ascii="Calibri" w:hAnsi="Calibri" w:cs="Calibri"/>
                <w:b/>
                <w:sz w:val="22"/>
                <w:szCs w:val="22"/>
                <w:lang w:eastAsia="es-ES_tradnl"/>
              </w:rPr>
            </w:pPr>
            <w:r>
              <w:rPr>
                <w:rFonts w:ascii="Calibri" w:hAnsi="Calibri" w:cs="Calibri"/>
                <w:b/>
                <w:sz w:val="22"/>
                <w:szCs w:val="22"/>
                <w:lang w:eastAsia="es-ES_tradnl"/>
              </w:rPr>
              <w:t>Puntos</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1E1013" w14:textId="77777777" w:rsidR="000A02C1" w:rsidRDefault="000A02C1" w:rsidP="006166EC">
            <w:pPr>
              <w:widowControl w:val="0"/>
              <w:jc w:val="center"/>
              <w:rPr>
                <w:rFonts w:ascii="Calibri" w:hAnsi="Calibri" w:cs="Calibri"/>
                <w:b/>
                <w:sz w:val="22"/>
                <w:szCs w:val="22"/>
                <w:lang w:eastAsia="es-ES_tradnl"/>
              </w:rPr>
            </w:pPr>
            <w:r>
              <w:rPr>
                <w:rFonts w:ascii="Calibri" w:hAnsi="Calibri" w:cs="Calibri"/>
                <w:b/>
                <w:sz w:val="22"/>
                <w:szCs w:val="22"/>
                <w:lang w:eastAsia="es-ES_tradnl"/>
              </w:rPr>
              <w:t>Fórmula valoración</w:t>
            </w:r>
          </w:p>
        </w:tc>
      </w:tr>
      <w:tr w:rsidR="000A02C1" w14:paraId="7D81B8B8"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B29B66A" w14:textId="77777777" w:rsidR="000A02C1" w:rsidRPr="00C02303" w:rsidRDefault="000A02C1" w:rsidP="006166EC">
            <w:pPr>
              <w:rPr>
                <w:rFonts w:ascii="Calibri" w:hAnsi="Calibri" w:cs="Calibri"/>
                <w:i/>
                <w:color w:val="548DD4" w:themeColor="text2" w:themeTint="99"/>
                <w:sz w:val="18"/>
                <w:szCs w:val="18"/>
                <w:lang w:val="es-ES" w:eastAsia="en-US"/>
              </w:rPr>
            </w:pPr>
            <w:r>
              <w:rPr>
                <w:rFonts w:ascii="Calibri" w:hAnsi="Calibri" w:cs="Calibri"/>
                <w:color w:val="000000"/>
                <w:sz w:val="22"/>
                <w:szCs w:val="22"/>
                <w:lang w:eastAsia="es-ES_tradnl"/>
              </w:rPr>
              <w:t xml:space="preserve">Precio de la oferta </w:t>
            </w:r>
            <w:r w:rsidRPr="00C02303">
              <w:rPr>
                <w:rFonts w:ascii="Calibri" w:hAnsi="Calibri" w:cs="Calibri"/>
                <w:i/>
                <w:color w:val="548DD4" w:themeColor="text2" w:themeTint="99"/>
                <w:sz w:val="18"/>
                <w:szCs w:val="18"/>
                <w:lang w:val="es-ES" w:eastAsia="en-US"/>
              </w:rPr>
              <w:t>(Obligatorio)</w:t>
            </w:r>
          </w:p>
          <w:p w14:paraId="2A47CF09" w14:textId="77777777" w:rsidR="000A02C1" w:rsidRDefault="000A02C1" w:rsidP="006166EC">
            <w:pPr>
              <w:rPr>
                <w:rFonts w:ascii="Calibri" w:hAnsi="Calibri" w:cs="Calibri"/>
                <w:color w:val="000000"/>
                <w:sz w:val="22"/>
                <w:szCs w:val="22"/>
                <w:lang w:eastAsia="es-ES_tradnl"/>
              </w:rPr>
            </w:pPr>
            <w:r w:rsidRPr="00C02303">
              <w:rPr>
                <w:rFonts w:ascii="Calibri" w:hAnsi="Calibri" w:cs="Calibri"/>
                <w:i/>
                <w:color w:val="548DD4" w:themeColor="text2" w:themeTint="99"/>
                <w:sz w:val="18"/>
                <w:szCs w:val="18"/>
                <w:lang w:val="es-ES" w:eastAsia="en-US"/>
              </w:rPr>
              <w:t>Siempre se valorará el precio total del vehículo completo, menos la cantidad ofertada por entrega de bienes (si los hubiera)</w:t>
            </w:r>
          </w:p>
        </w:tc>
        <w:tc>
          <w:tcPr>
            <w:tcW w:w="1134" w:type="dxa"/>
            <w:tcBorders>
              <w:top w:val="single" w:sz="4" w:space="0" w:color="auto"/>
              <w:left w:val="single" w:sz="4" w:space="0" w:color="auto"/>
              <w:bottom w:val="single" w:sz="4" w:space="0" w:color="auto"/>
              <w:right w:val="single" w:sz="4" w:space="0" w:color="auto"/>
            </w:tcBorders>
            <w:vAlign w:val="center"/>
          </w:tcPr>
          <w:p w14:paraId="1FDE4D89"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E513C44" w14:textId="77777777" w:rsidR="000A02C1" w:rsidRDefault="000A02C1" w:rsidP="006166EC">
            <w:pPr>
              <w:rPr>
                <w:rFonts w:ascii="Calibri" w:hAnsi="Calibri" w:cs="Calibri"/>
                <w:color w:val="000000"/>
                <w:sz w:val="22"/>
                <w:szCs w:val="22"/>
                <w:lang w:eastAsia="es-ES_tradnl"/>
              </w:rPr>
            </w:pPr>
            <w:r>
              <w:rPr>
                <w:rFonts w:ascii="Calibri" w:hAnsi="Calibri" w:cs="Calibri"/>
                <w:color w:val="000000"/>
                <w:sz w:val="22"/>
                <w:szCs w:val="22"/>
                <w:lang w:eastAsia="es-ES_tradnl"/>
              </w:rPr>
              <w:t>minimizar</w:t>
            </w:r>
          </w:p>
        </w:tc>
      </w:tr>
      <w:tr w:rsidR="000A02C1" w14:paraId="257A6E31"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49857A3" w14:textId="77777777" w:rsidR="000A02C1" w:rsidRDefault="000A02C1" w:rsidP="006166EC">
            <w:pPr>
              <w:rPr>
                <w:rFonts w:ascii="Calibri" w:hAnsi="Calibri" w:cs="Calibri"/>
                <w:color w:val="000000"/>
                <w:sz w:val="22"/>
                <w:szCs w:val="22"/>
                <w:lang w:eastAsia="es-ES_tradnl"/>
              </w:rPr>
            </w:pPr>
            <w:r>
              <w:rPr>
                <w:rFonts w:ascii="Calibri" w:hAnsi="Calibri" w:cs="Calibri"/>
                <w:color w:val="000000"/>
                <w:sz w:val="22"/>
                <w:szCs w:val="22"/>
                <w:lang w:eastAsia="es-ES_tradnl"/>
              </w:rPr>
              <w:t>Mejora sobre el plazo de entrega</w:t>
            </w:r>
          </w:p>
        </w:tc>
        <w:tc>
          <w:tcPr>
            <w:tcW w:w="1134" w:type="dxa"/>
            <w:tcBorders>
              <w:top w:val="single" w:sz="4" w:space="0" w:color="auto"/>
              <w:left w:val="single" w:sz="4" w:space="0" w:color="auto"/>
              <w:bottom w:val="single" w:sz="4" w:space="0" w:color="auto"/>
              <w:right w:val="single" w:sz="4" w:space="0" w:color="auto"/>
            </w:tcBorders>
            <w:vAlign w:val="center"/>
          </w:tcPr>
          <w:p w14:paraId="1366FE88"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713F53B0" w14:textId="77777777" w:rsidR="000A02C1" w:rsidRDefault="000A02C1" w:rsidP="006166EC">
            <w:pPr>
              <w:rPr>
                <w:rFonts w:ascii="Calibri" w:hAnsi="Calibri" w:cs="Calibri"/>
                <w:color w:val="000000"/>
                <w:sz w:val="22"/>
                <w:szCs w:val="22"/>
                <w:lang w:eastAsia="es-ES_tradnl"/>
              </w:rPr>
            </w:pPr>
          </w:p>
        </w:tc>
      </w:tr>
      <w:tr w:rsidR="000A02C1" w14:paraId="439C999E"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4E20CF7"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Autonomía (km)</w:t>
            </w:r>
          </w:p>
        </w:tc>
        <w:tc>
          <w:tcPr>
            <w:tcW w:w="1134" w:type="dxa"/>
            <w:tcBorders>
              <w:top w:val="single" w:sz="4" w:space="0" w:color="auto"/>
              <w:left w:val="single" w:sz="4" w:space="0" w:color="auto"/>
              <w:bottom w:val="single" w:sz="4" w:space="0" w:color="auto"/>
              <w:right w:val="single" w:sz="4" w:space="0" w:color="auto"/>
            </w:tcBorders>
            <w:vAlign w:val="center"/>
          </w:tcPr>
          <w:p w14:paraId="4F183E4A"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701A7F90" w14:textId="77777777" w:rsidR="000A02C1" w:rsidRDefault="000A02C1" w:rsidP="006166EC">
            <w:pPr>
              <w:rPr>
                <w:rFonts w:ascii="Calibri" w:hAnsi="Calibri" w:cs="Calibri"/>
                <w:color w:val="000000"/>
                <w:sz w:val="22"/>
                <w:szCs w:val="22"/>
                <w:lang w:eastAsia="es-ES_tradnl"/>
              </w:rPr>
            </w:pPr>
          </w:p>
        </w:tc>
      </w:tr>
      <w:tr w:rsidR="000A02C1" w14:paraId="1EEC913D"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BE2839"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Capacidad del depósito (l)</w:t>
            </w:r>
          </w:p>
        </w:tc>
        <w:tc>
          <w:tcPr>
            <w:tcW w:w="1134" w:type="dxa"/>
            <w:tcBorders>
              <w:top w:val="single" w:sz="4" w:space="0" w:color="auto"/>
              <w:left w:val="single" w:sz="4" w:space="0" w:color="auto"/>
              <w:bottom w:val="single" w:sz="4" w:space="0" w:color="auto"/>
              <w:right w:val="single" w:sz="4" w:space="0" w:color="auto"/>
            </w:tcBorders>
            <w:vAlign w:val="center"/>
          </w:tcPr>
          <w:p w14:paraId="3F1A0D24"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6576F046" w14:textId="77777777" w:rsidR="000A02C1" w:rsidRDefault="000A02C1" w:rsidP="006166EC">
            <w:pPr>
              <w:rPr>
                <w:rFonts w:ascii="Calibri" w:hAnsi="Calibri" w:cs="Calibri"/>
                <w:color w:val="000000"/>
                <w:sz w:val="22"/>
                <w:szCs w:val="22"/>
                <w:lang w:eastAsia="es-ES_tradnl"/>
              </w:rPr>
            </w:pPr>
          </w:p>
        </w:tc>
      </w:tr>
      <w:tr w:rsidR="000A02C1" w14:paraId="7E9124D8"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8C8289"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Capacidad energética baterías (</w:t>
            </w:r>
            <w:proofErr w:type="spellStart"/>
            <w:r w:rsidRPr="003532A0">
              <w:rPr>
                <w:color w:val="000000"/>
                <w:sz w:val="22"/>
                <w:szCs w:val="22"/>
              </w:rPr>
              <w:t>kWh</w:t>
            </w:r>
            <w:proofErr w:type="spellEnd"/>
            <w:r w:rsidRPr="003532A0">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4D78B682"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2AFE7311" w14:textId="77777777" w:rsidR="000A02C1" w:rsidRDefault="000A02C1" w:rsidP="006166EC">
            <w:pPr>
              <w:rPr>
                <w:rFonts w:ascii="Calibri" w:hAnsi="Calibri" w:cs="Calibri"/>
                <w:color w:val="000000"/>
                <w:sz w:val="22"/>
                <w:szCs w:val="22"/>
                <w:lang w:eastAsia="es-ES_tradnl"/>
              </w:rPr>
            </w:pPr>
          </w:p>
        </w:tc>
      </w:tr>
      <w:tr w:rsidR="000A02C1" w14:paraId="7C4161A1"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3F7239"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Ciclos de carga de batería al 80%  (nº)</w:t>
            </w:r>
          </w:p>
        </w:tc>
        <w:tc>
          <w:tcPr>
            <w:tcW w:w="1134" w:type="dxa"/>
            <w:tcBorders>
              <w:top w:val="single" w:sz="4" w:space="0" w:color="auto"/>
              <w:left w:val="single" w:sz="4" w:space="0" w:color="auto"/>
              <w:bottom w:val="single" w:sz="4" w:space="0" w:color="auto"/>
              <w:right w:val="single" w:sz="4" w:space="0" w:color="auto"/>
            </w:tcBorders>
            <w:vAlign w:val="center"/>
          </w:tcPr>
          <w:p w14:paraId="1A0DC302"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1CFEF673" w14:textId="77777777" w:rsidR="000A02C1" w:rsidRDefault="000A02C1" w:rsidP="006166EC">
            <w:pPr>
              <w:rPr>
                <w:rFonts w:ascii="Calibri" w:hAnsi="Calibri" w:cs="Calibri"/>
                <w:color w:val="000000"/>
                <w:sz w:val="22"/>
                <w:szCs w:val="22"/>
                <w:lang w:eastAsia="es-ES_tradnl"/>
              </w:rPr>
            </w:pPr>
          </w:p>
        </w:tc>
      </w:tr>
      <w:tr w:rsidR="000A02C1" w14:paraId="1FCE0FC9"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4B651B"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Cilindrada (cm3)</w:t>
            </w:r>
          </w:p>
        </w:tc>
        <w:tc>
          <w:tcPr>
            <w:tcW w:w="1134" w:type="dxa"/>
            <w:tcBorders>
              <w:top w:val="single" w:sz="4" w:space="0" w:color="auto"/>
              <w:left w:val="single" w:sz="4" w:space="0" w:color="auto"/>
              <w:bottom w:val="single" w:sz="4" w:space="0" w:color="auto"/>
              <w:right w:val="single" w:sz="4" w:space="0" w:color="auto"/>
            </w:tcBorders>
            <w:vAlign w:val="center"/>
          </w:tcPr>
          <w:p w14:paraId="2E72B452"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017C7CD8" w14:textId="77777777" w:rsidR="000A02C1" w:rsidRDefault="000A02C1" w:rsidP="006166EC">
            <w:pPr>
              <w:rPr>
                <w:rFonts w:ascii="Calibri" w:hAnsi="Calibri" w:cs="Calibri"/>
                <w:color w:val="000000"/>
                <w:sz w:val="22"/>
                <w:szCs w:val="22"/>
                <w:lang w:eastAsia="es-ES_tradnl"/>
              </w:rPr>
            </w:pPr>
          </w:p>
        </w:tc>
      </w:tr>
      <w:tr w:rsidR="000A02C1" w14:paraId="275F2CD0"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405708"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Control de crucero</w:t>
            </w:r>
          </w:p>
        </w:tc>
        <w:tc>
          <w:tcPr>
            <w:tcW w:w="1134" w:type="dxa"/>
            <w:tcBorders>
              <w:top w:val="single" w:sz="4" w:space="0" w:color="auto"/>
              <w:left w:val="single" w:sz="4" w:space="0" w:color="auto"/>
              <w:bottom w:val="single" w:sz="4" w:space="0" w:color="auto"/>
              <w:right w:val="single" w:sz="4" w:space="0" w:color="auto"/>
            </w:tcBorders>
            <w:vAlign w:val="center"/>
          </w:tcPr>
          <w:p w14:paraId="2257980D"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1570E71E" w14:textId="77777777" w:rsidR="000A02C1" w:rsidRDefault="000A02C1" w:rsidP="006166EC">
            <w:pPr>
              <w:rPr>
                <w:rFonts w:ascii="Calibri" w:hAnsi="Calibri" w:cs="Calibri"/>
                <w:color w:val="000000"/>
                <w:sz w:val="22"/>
                <w:szCs w:val="22"/>
                <w:lang w:eastAsia="es-ES_tradnl"/>
              </w:rPr>
            </w:pPr>
          </w:p>
        </w:tc>
      </w:tr>
      <w:tr w:rsidR="000A02C1" w14:paraId="3B3A383D"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46E2E9"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Control de tracción</w:t>
            </w:r>
          </w:p>
        </w:tc>
        <w:tc>
          <w:tcPr>
            <w:tcW w:w="1134" w:type="dxa"/>
            <w:tcBorders>
              <w:top w:val="single" w:sz="4" w:space="0" w:color="auto"/>
              <w:left w:val="single" w:sz="4" w:space="0" w:color="auto"/>
              <w:bottom w:val="single" w:sz="4" w:space="0" w:color="auto"/>
              <w:right w:val="single" w:sz="4" w:space="0" w:color="auto"/>
            </w:tcBorders>
            <w:vAlign w:val="center"/>
          </w:tcPr>
          <w:p w14:paraId="7F7BB2B9"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4784583F" w14:textId="77777777" w:rsidR="000A02C1" w:rsidRDefault="000A02C1" w:rsidP="006166EC">
            <w:pPr>
              <w:rPr>
                <w:rFonts w:ascii="Calibri" w:hAnsi="Calibri" w:cs="Calibri"/>
                <w:color w:val="000000"/>
                <w:sz w:val="22"/>
                <w:szCs w:val="22"/>
                <w:lang w:eastAsia="es-ES_tradnl"/>
              </w:rPr>
            </w:pPr>
          </w:p>
        </w:tc>
      </w:tr>
      <w:tr w:rsidR="000A02C1" w14:paraId="7007D6E3"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8C3D59"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Emisiones de CO2 (g/km)</w:t>
            </w:r>
          </w:p>
        </w:tc>
        <w:tc>
          <w:tcPr>
            <w:tcW w:w="1134" w:type="dxa"/>
            <w:tcBorders>
              <w:top w:val="single" w:sz="4" w:space="0" w:color="auto"/>
              <w:left w:val="single" w:sz="4" w:space="0" w:color="auto"/>
              <w:bottom w:val="single" w:sz="4" w:space="0" w:color="auto"/>
              <w:right w:val="single" w:sz="4" w:space="0" w:color="auto"/>
            </w:tcBorders>
            <w:vAlign w:val="center"/>
          </w:tcPr>
          <w:p w14:paraId="761A5A38"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6C03FCD8" w14:textId="77777777" w:rsidR="000A02C1" w:rsidRDefault="000A02C1" w:rsidP="006166EC">
            <w:pPr>
              <w:rPr>
                <w:rFonts w:ascii="Calibri" w:hAnsi="Calibri" w:cs="Calibri"/>
                <w:color w:val="000000"/>
                <w:sz w:val="22"/>
                <w:szCs w:val="22"/>
                <w:lang w:eastAsia="es-ES_tradnl"/>
              </w:rPr>
            </w:pPr>
          </w:p>
        </w:tc>
      </w:tr>
      <w:tr w:rsidR="000A02C1" w14:paraId="2D6D99AC"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CBBC5F"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Faros antiniebla</w:t>
            </w:r>
          </w:p>
        </w:tc>
        <w:tc>
          <w:tcPr>
            <w:tcW w:w="1134" w:type="dxa"/>
            <w:tcBorders>
              <w:top w:val="single" w:sz="4" w:space="0" w:color="auto"/>
              <w:left w:val="single" w:sz="4" w:space="0" w:color="auto"/>
              <w:bottom w:val="single" w:sz="4" w:space="0" w:color="auto"/>
              <w:right w:val="single" w:sz="4" w:space="0" w:color="auto"/>
            </w:tcBorders>
            <w:vAlign w:val="center"/>
          </w:tcPr>
          <w:p w14:paraId="5E0676BB"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3905C544" w14:textId="77777777" w:rsidR="000A02C1" w:rsidRDefault="000A02C1" w:rsidP="006166EC">
            <w:pPr>
              <w:rPr>
                <w:rFonts w:ascii="Calibri" w:hAnsi="Calibri" w:cs="Calibri"/>
                <w:color w:val="000000"/>
                <w:sz w:val="22"/>
                <w:szCs w:val="22"/>
                <w:lang w:eastAsia="es-ES_tradnl"/>
              </w:rPr>
            </w:pPr>
          </w:p>
        </w:tc>
      </w:tr>
      <w:tr w:rsidR="000A02C1" w14:paraId="69903007"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AD1866"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Frenado con recuperación energética</w:t>
            </w:r>
          </w:p>
        </w:tc>
        <w:tc>
          <w:tcPr>
            <w:tcW w:w="1134" w:type="dxa"/>
            <w:tcBorders>
              <w:top w:val="single" w:sz="4" w:space="0" w:color="auto"/>
              <w:left w:val="single" w:sz="4" w:space="0" w:color="auto"/>
              <w:bottom w:val="single" w:sz="4" w:space="0" w:color="auto"/>
              <w:right w:val="single" w:sz="4" w:space="0" w:color="auto"/>
            </w:tcBorders>
            <w:vAlign w:val="center"/>
          </w:tcPr>
          <w:p w14:paraId="6B8DF4BE"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3FF3083F" w14:textId="77777777" w:rsidR="000A02C1" w:rsidRDefault="000A02C1" w:rsidP="006166EC">
            <w:pPr>
              <w:rPr>
                <w:rFonts w:ascii="Calibri" w:hAnsi="Calibri" w:cs="Calibri"/>
                <w:color w:val="000000"/>
                <w:sz w:val="22"/>
                <w:szCs w:val="22"/>
                <w:lang w:eastAsia="es-ES_tradnl"/>
              </w:rPr>
            </w:pPr>
          </w:p>
        </w:tc>
      </w:tr>
      <w:tr w:rsidR="000A02C1" w14:paraId="09184545"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B8F5FE6"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Freno delantero</w:t>
            </w:r>
          </w:p>
        </w:tc>
        <w:tc>
          <w:tcPr>
            <w:tcW w:w="1134" w:type="dxa"/>
            <w:tcBorders>
              <w:top w:val="single" w:sz="4" w:space="0" w:color="auto"/>
              <w:left w:val="single" w:sz="4" w:space="0" w:color="auto"/>
              <w:bottom w:val="single" w:sz="4" w:space="0" w:color="auto"/>
              <w:right w:val="single" w:sz="4" w:space="0" w:color="auto"/>
            </w:tcBorders>
            <w:vAlign w:val="center"/>
          </w:tcPr>
          <w:p w14:paraId="265ECEDA"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1E3241F0" w14:textId="77777777" w:rsidR="000A02C1" w:rsidRDefault="000A02C1" w:rsidP="006166EC">
            <w:pPr>
              <w:rPr>
                <w:rFonts w:ascii="Calibri" w:hAnsi="Calibri" w:cs="Calibri"/>
                <w:color w:val="000000"/>
                <w:sz w:val="22"/>
                <w:szCs w:val="22"/>
                <w:lang w:eastAsia="es-ES_tradnl"/>
              </w:rPr>
            </w:pPr>
          </w:p>
        </w:tc>
      </w:tr>
      <w:tr w:rsidR="000A02C1" w14:paraId="382161AF"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261A92"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Hueco para alojamiento del casco (l)</w:t>
            </w:r>
          </w:p>
        </w:tc>
        <w:tc>
          <w:tcPr>
            <w:tcW w:w="1134" w:type="dxa"/>
            <w:tcBorders>
              <w:top w:val="single" w:sz="4" w:space="0" w:color="auto"/>
              <w:left w:val="single" w:sz="4" w:space="0" w:color="auto"/>
              <w:bottom w:val="single" w:sz="4" w:space="0" w:color="auto"/>
              <w:right w:val="single" w:sz="4" w:space="0" w:color="auto"/>
            </w:tcBorders>
            <w:vAlign w:val="center"/>
          </w:tcPr>
          <w:p w14:paraId="67D616D9"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1B376B70" w14:textId="77777777" w:rsidR="000A02C1" w:rsidRDefault="000A02C1" w:rsidP="006166EC">
            <w:pPr>
              <w:rPr>
                <w:rFonts w:ascii="Calibri" w:hAnsi="Calibri" w:cs="Calibri"/>
                <w:color w:val="000000"/>
                <w:sz w:val="22"/>
                <w:szCs w:val="22"/>
                <w:lang w:eastAsia="es-ES_tradnl"/>
              </w:rPr>
            </w:pPr>
          </w:p>
        </w:tc>
      </w:tr>
      <w:tr w:rsidR="000A02C1" w14:paraId="0A26D318"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AD40AD"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Indicador de consumo de energía</w:t>
            </w:r>
          </w:p>
        </w:tc>
        <w:tc>
          <w:tcPr>
            <w:tcW w:w="1134" w:type="dxa"/>
            <w:tcBorders>
              <w:top w:val="single" w:sz="4" w:space="0" w:color="auto"/>
              <w:left w:val="single" w:sz="4" w:space="0" w:color="auto"/>
              <w:bottom w:val="single" w:sz="4" w:space="0" w:color="auto"/>
              <w:right w:val="single" w:sz="4" w:space="0" w:color="auto"/>
            </w:tcBorders>
            <w:vAlign w:val="center"/>
          </w:tcPr>
          <w:p w14:paraId="58971F56"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389A1510" w14:textId="77777777" w:rsidR="000A02C1" w:rsidRDefault="000A02C1" w:rsidP="006166EC">
            <w:pPr>
              <w:rPr>
                <w:rFonts w:ascii="Calibri" w:hAnsi="Calibri" w:cs="Calibri"/>
                <w:color w:val="000000"/>
                <w:sz w:val="22"/>
                <w:szCs w:val="22"/>
                <w:lang w:eastAsia="es-ES_tradnl"/>
              </w:rPr>
            </w:pPr>
          </w:p>
        </w:tc>
      </w:tr>
      <w:tr w:rsidR="000A02C1" w14:paraId="6F1CA23F"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E7CEFC0"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Limitador de velocidad</w:t>
            </w:r>
          </w:p>
        </w:tc>
        <w:tc>
          <w:tcPr>
            <w:tcW w:w="1134" w:type="dxa"/>
            <w:tcBorders>
              <w:top w:val="single" w:sz="4" w:space="0" w:color="auto"/>
              <w:left w:val="single" w:sz="4" w:space="0" w:color="auto"/>
              <w:bottom w:val="single" w:sz="4" w:space="0" w:color="auto"/>
              <w:right w:val="single" w:sz="4" w:space="0" w:color="auto"/>
            </w:tcBorders>
            <w:vAlign w:val="center"/>
          </w:tcPr>
          <w:p w14:paraId="6A065CC8"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1122622A" w14:textId="77777777" w:rsidR="000A02C1" w:rsidRDefault="000A02C1" w:rsidP="006166EC">
            <w:pPr>
              <w:rPr>
                <w:rFonts w:ascii="Calibri" w:hAnsi="Calibri" w:cs="Calibri"/>
                <w:color w:val="000000"/>
                <w:sz w:val="22"/>
                <w:szCs w:val="22"/>
                <w:lang w:eastAsia="es-ES_tradnl"/>
              </w:rPr>
            </w:pPr>
          </w:p>
        </w:tc>
      </w:tr>
      <w:tr w:rsidR="000A02C1" w14:paraId="25B1E5F0"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89458C"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Nivel sonoro en parado (dB)</w:t>
            </w:r>
          </w:p>
        </w:tc>
        <w:tc>
          <w:tcPr>
            <w:tcW w:w="1134" w:type="dxa"/>
            <w:tcBorders>
              <w:top w:val="single" w:sz="4" w:space="0" w:color="auto"/>
              <w:left w:val="single" w:sz="4" w:space="0" w:color="auto"/>
              <w:bottom w:val="single" w:sz="4" w:space="0" w:color="auto"/>
              <w:right w:val="single" w:sz="4" w:space="0" w:color="auto"/>
            </w:tcBorders>
            <w:vAlign w:val="center"/>
          </w:tcPr>
          <w:p w14:paraId="053DCCAD"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2EE1C0E5" w14:textId="77777777" w:rsidR="000A02C1" w:rsidRDefault="000A02C1" w:rsidP="006166EC">
            <w:pPr>
              <w:rPr>
                <w:rFonts w:ascii="Calibri" w:hAnsi="Calibri" w:cs="Calibri"/>
                <w:color w:val="000000"/>
                <w:sz w:val="22"/>
                <w:szCs w:val="22"/>
                <w:lang w:eastAsia="es-ES_tradnl"/>
              </w:rPr>
            </w:pPr>
          </w:p>
        </w:tc>
      </w:tr>
      <w:tr w:rsidR="000A02C1" w14:paraId="5E6C3323"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4CEEC60" w14:textId="77777777" w:rsidR="000A02C1" w:rsidRDefault="000A02C1" w:rsidP="006166EC">
            <w:pPr>
              <w:rPr>
                <w:rFonts w:ascii="Calibri" w:hAnsi="Calibri" w:cs="Calibri"/>
                <w:color w:val="000000"/>
                <w:sz w:val="22"/>
                <w:szCs w:val="22"/>
                <w:lang w:eastAsia="es-ES_tradnl"/>
              </w:rPr>
            </w:pPr>
            <w:r>
              <w:rPr>
                <w:color w:val="000000"/>
                <w:sz w:val="22"/>
                <w:szCs w:val="22"/>
              </w:rPr>
              <w:t>N</w:t>
            </w:r>
            <w:r w:rsidRPr="003532A0">
              <w:rPr>
                <w:color w:val="000000"/>
                <w:sz w:val="22"/>
                <w:szCs w:val="22"/>
              </w:rPr>
              <w:t>º cilindros</w:t>
            </w:r>
          </w:p>
        </w:tc>
        <w:tc>
          <w:tcPr>
            <w:tcW w:w="1134" w:type="dxa"/>
            <w:tcBorders>
              <w:top w:val="single" w:sz="4" w:space="0" w:color="auto"/>
              <w:left w:val="single" w:sz="4" w:space="0" w:color="auto"/>
              <w:bottom w:val="single" w:sz="4" w:space="0" w:color="auto"/>
              <w:right w:val="single" w:sz="4" w:space="0" w:color="auto"/>
            </w:tcBorders>
            <w:vAlign w:val="center"/>
          </w:tcPr>
          <w:p w14:paraId="014EDD98"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4997C4F8" w14:textId="77777777" w:rsidR="000A02C1" w:rsidRDefault="000A02C1" w:rsidP="006166EC">
            <w:pPr>
              <w:rPr>
                <w:rFonts w:ascii="Calibri" w:hAnsi="Calibri" w:cs="Calibri"/>
                <w:color w:val="000000"/>
                <w:sz w:val="22"/>
                <w:szCs w:val="22"/>
                <w:lang w:eastAsia="es-ES_tradnl"/>
              </w:rPr>
            </w:pPr>
          </w:p>
        </w:tc>
      </w:tr>
      <w:tr w:rsidR="000A02C1" w14:paraId="6EFAF8F7"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F2B13C"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Par máximo (</w:t>
            </w:r>
            <w:proofErr w:type="spellStart"/>
            <w:r w:rsidRPr="003532A0">
              <w:rPr>
                <w:color w:val="000000"/>
                <w:sz w:val="22"/>
                <w:szCs w:val="22"/>
              </w:rPr>
              <w:t>Nm</w:t>
            </w:r>
            <w:proofErr w:type="spellEnd"/>
            <w:r w:rsidRPr="003532A0">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34863DBD"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1CFB47B7" w14:textId="77777777" w:rsidR="000A02C1" w:rsidRDefault="000A02C1" w:rsidP="006166EC">
            <w:pPr>
              <w:rPr>
                <w:rFonts w:ascii="Calibri" w:hAnsi="Calibri" w:cs="Calibri"/>
                <w:color w:val="000000"/>
                <w:sz w:val="22"/>
                <w:szCs w:val="22"/>
                <w:lang w:eastAsia="es-ES_tradnl"/>
              </w:rPr>
            </w:pPr>
          </w:p>
        </w:tc>
      </w:tr>
      <w:tr w:rsidR="000A02C1" w14:paraId="469A6F9C"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2E127E"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Parabrisas</w:t>
            </w:r>
          </w:p>
        </w:tc>
        <w:tc>
          <w:tcPr>
            <w:tcW w:w="1134" w:type="dxa"/>
            <w:tcBorders>
              <w:top w:val="single" w:sz="4" w:space="0" w:color="auto"/>
              <w:left w:val="single" w:sz="4" w:space="0" w:color="auto"/>
              <w:bottom w:val="single" w:sz="4" w:space="0" w:color="auto"/>
              <w:right w:val="single" w:sz="4" w:space="0" w:color="auto"/>
            </w:tcBorders>
            <w:vAlign w:val="center"/>
          </w:tcPr>
          <w:p w14:paraId="5B8841DD"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1553B02D" w14:textId="77777777" w:rsidR="000A02C1" w:rsidRDefault="000A02C1" w:rsidP="006166EC">
            <w:pPr>
              <w:rPr>
                <w:rFonts w:ascii="Calibri" w:hAnsi="Calibri" w:cs="Calibri"/>
                <w:color w:val="000000"/>
                <w:sz w:val="22"/>
                <w:szCs w:val="22"/>
                <w:lang w:eastAsia="es-ES_tradnl"/>
              </w:rPr>
            </w:pPr>
          </w:p>
        </w:tc>
      </w:tr>
      <w:tr w:rsidR="000A02C1" w14:paraId="1134DCDC"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B89588"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Parrilla de carga</w:t>
            </w:r>
          </w:p>
        </w:tc>
        <w:tc>
          <w:tcPr>
            <w:tcW w:w="1134" w:type="dxa"/>
            <w:tcBorders>
              <w:top w:val="single" w:sz="4" w:space="0" w:color="auto"/>
              <w:left w:val="single" w:sz="4" w:space="0" w:color="auto"/>
              <w:bottom w:val="single" w:sz="4" w:space="0" w:color="auto"/>
              <w:right w:val="single" w:sz="4" w:space="0" w:color="auto"/>
            </w:tcBorders>
            <w:vAlign w:val="center"/>
          </w:tcPr>
          <w:p w14:paraId="1D4D3E6D"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3760A208" w14:textId="77777777" w:rsidR="000A02C1" w:rsidRDefault="000A02C1" w:rsidP="006166EC">
            <w:pPr>
              <w:rPr>
                <w:rFonts w:ascii="Calibri" w:hAnsi="Calibri" w:cs="Calibri"/>
                <w:color w:val="000000"/>
                <w:sz w:val="22"/>
                <w:szCs w:val="22"/>
                <w:lang w:eastAsia="es-ES_tradnl"/>
              </w:rPr>
            </w:pPr>
          </w:p>
        </w:tc>
      </w:tr>
      <w:tr w:rsidR="000A02C1" w14:paraId="29CC7CED"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4099021"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Plazo de garantía (años)</w:t>
            </w:r>
          </w:p>
        </w:tc>
        <w:tc>
          <w:tcPr>
            <w:tcW w:w="1134" w:type="dxa"/>
            <w:tcBorders>
              <w:top w:val="single" w:sz="4" w:space="0" w:color="auto"/>
              <w:left w:val="single" w:sz="4" w:space="0" w:color="auto"/>
              <w:bottom w:val="single" w:sz="4" w:space="0" w:color="auto"/>
              <w:right w:val="single" w:sz="4" w:space="0" w:color="auto"/>
            </w:tcBorders>
            <w:vAlign w:val="center"/>
          </w:tcPr>
          <w:p w14:paraId="6DEB2245"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708E9A90" w14:textId="77777777" w:rsidR="000A02C1" w:rsidRDefault="000A02C1" w:rsidP="006166EC">
            <w:pPr>
              <w:rPr>
                <w:rFonts w:ascii="Calibri" w:hAnsi="Calibri" w:cs="Calibri"/>
                <w:color w:val="000000"/>
                <w:sz w:val="22"/>
                <w:szCs w:val="22"/>
                <w:lang w:eastAsia="es-ES_tradnl"/>
              </w:rPr>
            </w:pPr>
          </w:p>
        </w:tc>
      </w:tr>
      <w:tr w:rsidR="000A02C1" w14:paraId="2FCDDD83"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E15841"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Porcentaje de plástico reciclado</w:t>
            </w:r>
          </w:p>
        </w:tc>
        <w:tc>
          <w:tcPr>
            <w:tcW w:w="1134" w:type="dxa"/>
            <w:tcBorders>
              <w:top w:val="single" w:sz="4" w:space="0" w:color="auto"/>
              <w:left w:val="single" w:sz="4" w:space="0" w:color="auto"/>
              <w:bottom w:val="single" w:sz="4" w:space="0" w:color="auto"/>
              <w:right w:val="single" w:sz="4" w:space="0" w:color="auto"/>
            </w:tcBorders>
            <w:vAlign w:val="center"/>
          </w:tcPr>
          <w:p w14:paraId="74038C61"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472D4C1D" w14:textId="77777777" w:rsidR="000A02C1" w:rsidRDefault="000A02C1" w:rsidP="006166EC">
            <w:pPr>
              <w:rPr>
                <w:rFonts w:ascii="Calibri" w:hAnsi="Calibri" w:cs="Calibri"/>
                <w:color w:val="000000"/>
                <w:sz w:val="22"/>
                <w:szCs w:val="22"/>
                <w:lang w:eastAsia="es-ES_tradnl"/>
              </w:rPr>
            </w:pPr>
          </w:p>
        </w:tc>
      </w:tr>
      <w:tr w:rsidR="000A02C1" w14:paraId="2C4C5B9D"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B7B06D"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 xml:space="preserve">Porcentaje de </w:t>
            </w:r>
            <w:proofErr w:type="spellStart"/>
            <w:r w:rsidRPr="003532A0">
              <w:rPr>
                <w:color w:val="000000"/>
                <w:sz w:val="22"/>
                <w:szCs w:val="22"/>
              </w:rPr>
              <w:t>reciclabilidad</w:t>
            </w:r>
            <w:proofErr w:type="spellEnd"/>
            <w:r w:rsidRPr="003532A0">
              <w:rPr>
                <w:color w:val="000000"/>
                <w:sz w:val="22"/>
                <w:szCs w:val="22"/>
              </w:rPr>
              <w:t xml:space="preserve"> componentes</w:t>
            </w:r>
          </w:p>
        </w:tc>
        <w:tc>
          <w:tcPr>
            <w:tcW w:w="1134" w:type="dxa"/>
            <w:tcBorders>
              <w:top w:val="single" w:sz="4" w:space="0" w:color="auto"/>
              <w:left w:val="single" w:sz="4" w:space="0" w:color="auto"/>
              <w:bottom w:val="single" w:sz="4" w:space="0" w:color="auto"/>
              <w:right w:val="single" w:sz="4" w:space="0" w:color="auto"/>
            </w:tcBorders>
            <w:vAlign w:val="center"/>
          </w:tcPr>
          <w:p w14:paraId="2CF8042A"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41C48C6F" w14:textId="77777777" w:rsidR="000A02C1" w:rsidRDefault="000A02C1" w:rsidP="006166EC">
            <w:pPr>
              <w:rPr>
                <w:rFonts w:ascii="Calibri" w:hAnsi="Calibri" w:cs="Calibri"/>
                <w:color w:val="000000"/>
                <w:sz w:val="22"/>
                <w:szCs w:val="22"/>
                <w:lang w:eastAsia="es-ES_tradnl"/>
              </w:rPr>
            </w:pPr>
          </w:p>
        </w:tc>
      </w:tr>
      <w:tr w:rsidR="000A02C1" w14:paraId="3D47E1F6"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634EFC"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Potencia del cargador (kW)</w:t>
            </w:r>
          </w:p>
        </w:tc>
        <w:tc>
          <w:tcPr>
            <w:tcW w:w="1134" w:type="dxa"/>
            <w:tcBorders>
              <w:top w:val="single" w:sz="4" w:space="0" w:color="auto"/>
              <w:left w:val="single" w:sz="4" w:space="0" w:color="auto"/>
              <w:bottom w:val="single" w:sz="4" w:space="0" w:color="auto"/>
              <w:right w:val="single" w:sz="4" w:space="0" w:color="auto"/>
            </w:tcBorders>
            <w:vAlign w:val="center"/>
          </w:tcPr>
          <w:p w14:paraId="64D9CED2"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12E02DC0" w14:textId="77777777" w:rsidR="000A02C1" w:rsidRDefault="000A02C1" w:rsidP="006166EC">
            <w:pPr>
              <w:rPr>
                <w:rFonts w:ascii="Calibri" w:hAnsi="Calibri" w:cs="Calibri"/>
                <w:color w:val="000000"/>
                <w:sz w:val="22"/>
                <w:szCs w:val="22"/>
                <w:lang w:eastAsia="es-ES_tradnl"/>
              </w:rPr>
            </w:pPr>
          </w:p>
        </w:tc>
      </w:tr>
      <w:tr w:rsidR="000A02C1" w14:paraId="51BCF18A"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B47196"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Potencia del generador (W)</w:t>
            </w:r>
          </w:p>
        </w:tc>
        <w:tc>
          <w:tcPr>
            <w:tcW w:w="1134" w:type="dxa"/>
            <w:tcBorders>
              <w:top w:val="single" w:sz="4" w:space="0" w:color="auto"/>
              <w:left w:val="single" w:sz="4" w:space="0" w:color="auto"/>
              <w:bottom w:val="single" w:sz="4" w:space="0" w:color="auto"/>
              <w:right w:val="single" w:sz="4" w:space="0" w:color="auto"/>
            </w:tcBorders>
            <w:vAlign w:val="center"/>
          </w:tcPr>
          <w:p w14:paraId="6A764B73"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57397150" w14:textId="77777777" w:rsidR="000A02C1" w:rsidRDefault="000A02C1" w:rsidP="006166EC">
            <w:pPr>
              <w:rPr>
                <w:rFonts w:ascii="Calibri" w:hAnsi="Calibri" w:cs="Calibri"/>
                <w:color w:val="000000"/>
                <w:sz w:val="22"/>
                <w:szCs w:val="22"/>
                <w:lang w:eastAsia="es-ES_tradnl"/>
              </w:rPr>
            </w:pPr>
          </w:p>
        </w:tc>
      </w:tr>
      <w:tr w:rsidR="000A02C1" w14:paraId="29F56C72"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88B0F0D"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Potencia del motor (kW)</w:t>
            </w:r>
          </w:p>
        </w:tc>
        <w:tc>
          <w:tcPr>
            <w:tcW w:w="1134" w:type="dxa"/>
            <w:tcBorders>
              <w:top w:val="single" w:sz="4" w:space="0" w:color="auto"/>
              <w:left w:val="single" w:sz="4" w:space="0" w:color="auto"/>
              <w:bottom w:val="single" w:sz="4" w:space="0" w:color="auto"/>
              <w:right w:val="single" w:sz="4" w:space="0" w:color="auto"/>
            </w:tcBorders>
            <w:vAlign w:val="center"/>
          </w:tcPr>
          <w:p w14:paraId="69CD5058"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04902C05" w14:textId="77777777" w:rsidR="000A02C1" w:rsidRDefault="000A02C1" w:rsidP="006166EC">
            <w:pPr>
              <w:rPr>
                <w:rFonts w:ascii="Calibri" w:hAnsi="Calibri" w:cs="Calibri"/>
                <w:color w:val="000000"/>
                <w:sz w:val="22"/>
                <w:szCs w:val="22"/>
                <w:lang w:eastAsia="es-ES_tradnl"/>
              </w:rPr>
            </w:pPr>
          </w:p>
        </w:tc>
      </w:tr>
      <w:tr w:rsidR="000A02C1" w14:paraId="3C7B5FE8" w14:textId="77777777" w:rsidTr="006166E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4E26D5" w14:textId="77777777" w:rsidR="000A02C1" w:rsidRDefault="000A02C1" w:rsidP="006166EC">
            <w:pPr>
              <w:rPr>
                <w:rFonts w:ascii="Calibri" w:hAnsi="Calibri" w:cs="Calibri"/>
                <w:color w:val="000000"/>
                <w:sz w:val="22"/>
                <w:szCs w:val="22"/>
                <w:lang w:eastAsia="es-ES_tradnl"/>
              </w:rPr>
            </w:pPr>
            <w:r w:rsidRPr="003532A0">
              <w:rPr>
                <w:color w:val="000000"/>
                <w:sz w:val="22"/>
                <w:szCs w:val="22"/>
              </w:rPr>
              <w:t>Sistema de frenado antibloqueo (ABS)</w:t>
            </w:r>
          </w:p>
        </w:tc>
        <w:tc>
          <w:tcPr>
            <w:tcW w:w="1134" w:type="dxa"/>
            <w:tcBorders>
              <w:top w:val="single" w:sz="4" w:space="0" w:color="auto"/>
              <w:left w:val="single" w:sz="4" w:space="0" w:color="auto"/>
              <w:bottom w:val="single" w:sz="4" w:space="0" w:color="auto"/>
              <w:right w:val="single" w:sz="4" w:space="0" w:color="auto"/>
            </w:tcBorders>
            <w:vAlign w:val="center"/>
          </w:tcPr>
          <w:p w14:paraId="1C3495EB" w14:textId="77777777" w:rsidR="000A02C1" w:rsidRDefault="000A02C1" w:rsidP="006166EC">
            <w:pPr>
              <w:rPr>
                <w:rFonts w:ascii="Calibri" w:hAnsi="Calibri" w:cs="Calibri"/>
                <w:color w:val="000000"/>
                <w:sz w:val="22"/>
                <w:szCs w:val="22"/>
                <w:lang w:eastAsia="es-ES_tradnl"/>
              </w:rPr>
            </w:pPr>
          </w:p>
        </w:tc>
        <w:tc>
          <w:tcPr>
            <w:tcW w:w="2126" w:type="dxa"/>
            <w:tcBorders>
              <w:top w:val="single" w:sz="4" w:space="0" w:color="auto"/>
              <w:left w:val="single" w:sz="4" w:space="0" w:color="auto"/>
              <w:bottom w:val="single" w:sz="4" w:space="0" w:color="auto"/>
              <w:right w:val="single" w:sz="4" w:space="0" w:color="auto"/>
            </w:tcBorders>
            <w:vAlign w:val="center"/>
          </w:tcPr>
          <w:p w14:paraId="2868185D" w14:textId="77777777" w:rsidR="000A02C1" w:rsidRDefault="000A02C1" w:rsidP="006166EC">
            <w:pPr>
              <w:rPr>
                <w:rFonts w:ascii="Calibri" w:hAnsi="Calibri" w:cs="Calibri"/>
                <w:color w:val="000000"/>
                <w:sz w:val="22"/>
                <w:szCs w:val="22"/>
                <w:lang w:eastAsia="es-ES_tradnl"/>
              </w:rPr>
            </w:pPr>
          </w:p>
        </w:tc>
      </w:tr>
      <w:tr w:rsidR="000A02C1" w14:paraId="0F95EE48" w14:textId="77777777" w:rsidTr="006166EC">
        <w:trPr>
          <w:trHeight w:val="539"/>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41B22FE" w14:textId="77777777" w:rsidR="000A02C1" w:rsidRPr="00266F14" w:rsidRDefault="000A02C1" w:rsidP="006166EC">
            <w:pPr>
              <w:rPr>
                <w:rFonts w:ascii="Calibri" w:hAnsi="Calibri" w:cs="Calibri"/>
                <w:b/>
                <w:color w:val="000000"/>
                <w:sz w:val="22"/>
                <w:szCs w:val="22"/>
                <w:lang w:eastAsia="es-ES_tradnl"/>
              </w:rPr>
            </w:pPr>
            <w:r w:rsidRPr="00266F14">
              <w:rPr>
                <w:rFonts w:ascii="Calibri" w:hAnsi="Calibri" w:cs="Calibri"/>
                <w:b/>
                <w:color w:val="000000"/>
                <w:sz w:val="22"/>
                <w:szCs w:val="22"/>
                <w:lang w:eastAsia="es-ES_tradnl"/>
              </w:rPr>
              <w:t>Puntos Total</w:t>
            </w:r>
          </w:p>
        </w:tc>
        <w:tc>
          <w:tcPr>
            <w:tcW w:w="1134" w:type="dxa"/>
            <w:tcBorders>
              <w:top w:val="single" w:sz="4" w:space="0" w:color="auto"/>
              <w:left w:val="single" w:sz="4" w:space="0" w:color="auto"/>
              <w:bottom w:val="single" w:sz="4" w:space="0" w:color="auto"/>
              <w:right w:val="single" w:sz="4" w:space="0" w:color="auto"/>
            </w:tcBorders>
            <w:vAlign w:val="center"/>
          </w:tcPr>
          <w:p w14:paraId="001A50B4" w14:textId="1E8B0E41" w:rsidR="000A02C1" w:rsidRDefault="00CA67B3" w:rsidP="00CA67B3">
            <w:pPr>
              <w:jc w:val="center"/>
              <w:rPr>
                <w:rFonts w:ascii="Calibri" w:hAnsi="Calibri" w:cs="Calibri"/>
                <w:color w:val="000000"/>
                <w:sz w:val="22"/>
                <w:szCs w:val="22"/>
                <w:lang w:eastAsia="es-ES_tradnl"/>
              </w:rPr>
            </w:pPr>
            <w:r>
              <w:rPr>
                <w:rFonts w:ascii="Calibri" w:hAnsi="Calibri" w:cs="Calibri"/>
                <w:color w:val="000000"/>
                <w:sz w:val="22"/>
                <w:szCs w:val="22"/>
                <w:lang w:eastAsia="es-ES_tradnl"/>
              </w:rPr>
              <w:t>100</w:t>
            </w:r>
          </w:p>
        </w:tc>
        <w:tc>
          <w:tcPr>
            <w:tcW w:w="2126" w:type="dxa"/>
            <w:tcBorders>
              <w:top w:val="single" w:sz="4" w:space="0" w:color="auto"/>
              <w:left w:val="single" w:sz="4" w:space="0" w:color="auto"/>
              <w:bottom w:val="single" w:sz="4" w:space="0" w:color="auto"/>
              <w:right w:val="single" w:sz="4" w:space="0" w:color="auto"/>
            </w:tcBorders>
            <w:vAlign w:val="center"/>
          </w:tcPr>
          <w:p w14:paraId="0C96C87C" w14:textId="77777777" w:rsidR="000A02C1" w:rsidRDefault="000A02C1" w:rsidP="006166EC">
            <w:pPr>
              <w:rPr>
                <w:rFonts w:ascii="Calibri" w:hAnsi="Calibri" w:cs="Calibri"/>
                <w:color w:val="000000"/>
                <w:sz w:val="22"/>
                <w:szCs w:val="22"/>
                <w:lang w:eastAsia="es-ES_tradnl"/>
              </w:rPr>
            </w:pPr>
          </w:p>
        </w:tc>
      </w:tr>
    </w:tbl>
    <w:p w14:paraId="05E2E89D" w14:textId="77777777" w:rsidR="000A02C1" w:rsidRDefault="000A02C1" w:rsidP="000A02C1">
      <w:pPr>
        <w:widowControl w:val="0"/>
        <w:rPr>
          <w:rFonts w:ascii="Calibri" w:hAnsi="Calibri" w:cs="Calibri"/>
          <w:sz w:val="22"/>
          <w:szCs w:val="22"/>
        </w:rPr>
      </w:pPr>
    </w:p>
    <w:p w14:paraId="4363BB42" w14:textId="61C0E23E" w:rsidR="005C2109" w:rsidRPr="00736E9D" w:rsidRDefault="005C2109" w:rsidP="005C2109">
      <w:pPr>
        <w:widowControl w:val="0"/>
        <w:rPr>
          <w:rFonts w:ascii="Calibri" w:hAnsi="Calibri" w:cs="Calibri"/>
          <w:sz w:val="22"/>
          <w:szCs w:val="22"/>
        </w:rPr>
      </w:pPr>
      <w:r w:rsidRPr="00736E9D">
        <w:rPr>
          <w:rFonts w:ascii="Calibri" w:hAnsi="Calibri" w:cs="Calibri"/>
          <w:sz w:val="22"/>
          <w:szCs w:val="22"/>
        </w:rPr>
        <w:t>Fórmula de valoración del precio:</w:t>
      </w:r>
    </w:p>
    <w:p w14:paraId="6413AD57" w14:textId="77777777" w:rsidR="005C2109" w:rsidRPr="00736E9D" w:rsidRDefault="005C2109" w:rsidP="005C2109">
      <w:pPr>
        <w:widowControl w:val="0"/>
        <w:rPr>
          <w:rFonts w:ascii="Calibri" w:hAnsi="Calibri" w:cs="Calibri"/>
          <w:sz w:val="22"/>
          <w:szCs w:val="22"/>
        </w:rPr>
      </w:pPr>
    </w:p>
    <w:p w14:paraId="61EDBEB1" w14:textId="77777777" w:rsidR="005C2109" w:rsidRPr="00736E9D" w:rsidRDefault="005F6970" w:rsidP="005C2109">
      <w:pPr>
        <w:widowControl w:val="0"/>
        <w:rPr>
          <w:rFonts w:ascii="Calibri" w:hAnsi="Calibri" w:cs="Calibri"/>
          <w:sz w:val="22"/>
          <w:szCs w:val="22"/>
        </w:rPr>
      </w:pPr>
      <m:oMathPara>
        <m:oMath>
          <m:sSub>
            <m:sSubPr>
              <m:ctrlPr>
                <w:rPr>
                  <w:rFonts w:ascii="Cambria Math" w:hAnsi="Cambria Math" w:cs="Calibri"/>
                  <w:b/>
                  <w:i/>
                  <w:sz w:val="22"/>
                  <w:szCs w:val="22"/>
                </w:rPr>
              </m:ctrlPr>
            </m:sSubPr>
            <m:e>
              <m:r>
                <m:rPr>
                  <m:sty m:val="bi"/>
                </m:rPr>
                <w:rPr>
                  <w:rFonts w:ascii="Cambria Math" w:hAnsi="Cambria Math" w:cs="Calibri"/>
                  <w:sz w:val="22"/>
                  <w:szCs w:val="22"/>
                </w:rPr>
                <m:t>C</m:t>
              </m:r>
            </m:e>
            <m:sub>
              <m:r>
                <m:rPr>
                  <m:sty m:val="bi"/>
                </m:rPr>
                <w:rPr>
                  <w:rFonts w:ascii="Cambria Math" w:hAnsi="Cambria Math" w:cs="Calibri"/>
                  <w:sz w:val="22"/>
                  <w:szCs w:val="22"/>
                </w:rPr>
                <m:t xml:space="preserve"> precio</m:t>
              </m:r>
            </m:sub>
          </m:sSub>
          <m:r>
            <m:rPr>
              <m:sty m:val="b"/>
            </m:rPr>
            <w:rPr>
              <w:rFonts w:ascii="Cambria Math" w:hAnsi="Cambria Math" w:cs="Calibri"/>
              <w:sz w:val="22"/>
              <w:szCs w:val="22"/>
            </w:rPr>
            <m:t>=</m:t>
          </m:r>
          <m:r>
            <m:rPr>
              <m:sty m:val="bi"/>
            </m:rPr>
            <w:rPr>
              <w:rFonts w:ascii="Cambria Math" w:hAnsi="Cambria Math" w:cs="Calibri"/>
              <w:sz w:val="22"/>
              <w:szCs w:val="22"/>
            </w:rPr>
            <m:t>P</m:t>
          </m:r>
          <m:d>
            <m:dPr>
              <m:begChr m:val="["/>
              <m:endChr m:val="]"/>
              <m:ctrlPr>
                <w:rPr>
                  <w:rFonts w:ascii="Cambria Math" w:hAnsi="Cambria Math" w:cs="Calibri"/>
                  <w:b/>
                  <w:i/>
                  <w:sz w:val="22"/>
                  <w:szCs w:val="22"/>
                </w:rPr>
              </m:ctrlPr>
            </m:dPr>
            <m:e>
              <m:r>
                <m:rPr>
                  <m:sty m:val="bi"/>
                </m:rPr>
                <w:rPr>
                  <w:rFonts w:ascii="Cambria Math" w:hAnsi="Cambria Math" w:cs="Calibri"/>
                  <w:sz w:val="22"/>
                  <w:szCs w:val="22"/>
                </w:rPr>
                <m:t>1-</m:t>
              </m:r>
              <m:f>
                <m:fPr>
                  <m:ctrlPr>
                    <w:rPr>
                      <w:rFonts w:ascii="Cambria Math" w:hAnsi="Cambria Math" w:cs="Calibri"/>
                      <w:b/>
                      <w:sz w:val="22"/>
                      <w:szCs w:val="22"/>
                    </w:rPr>
                  </m:ctrlPr>
                </m:fPr>
                <m:num>
                  <m:r>
                    <m:rPr>
                      <m:sty m:val="bi"/>
                    </m:rPr>
                    <w:rPr>
                      <w:rFonts w:ascii="Cambria Math" w:hAnsi="Cambria Math" w:cs="Calibri"/>
                      <w:sz w:val="22"/>
                      <w:szCs w:val="22"/>
                    </w:rPr>
                    <m:t>(</m:t>
                  </m:r>
                  <m:sSub>
                    <m:sSubPr>
                      <m:ctrlPr>
                        <w:rPr>
                          <w:rFonts w:ascii="Cambria Math" w:hAnsi="Cambria Math" w:cs="Calibri"/>
                          <w:b/>
                          <w:i/>
                          <w:sz w:val="22"/>
                          <w:szCs w:val="22"/>
                        </w:rPr>
                      </m:ctrlPr>
                    </m:sSubPr>
                    <m:e>
                      <m:r>
                        <m:rPr>
                          <m:sty m:val="bi"/>
                        </m:rPr>
                        <w:rPr>
                          <w:rFonts w:ascii="Cambria Math" w:hAnsi="Cambria Math" w:cs="Calibri"/>
                          <w:sz w:val="22"/>
                          <w:szCs w:val="22"/>
                        </w:rPr>
                        <m:t>Precio</m:t>
                      </m:r>
                    </m:e>
                    <m:sub>
                      <m:r>
                        <m:rPr>
                          <m:sty m:val="bi"/>
                        </m:rPr>
                        <w:rPr>
                          <w:rFonts w:ascii="Cambria Math" w:hAnsi="Cambria Math" w:cs="Calibri"/>
                          <w:sz w:val="22"/>
                          <w:szCs w:val="22"/>
                        </w:rPr>
                        <m:t>i</m:t>
                      </m:r>
                    </m:sub>
                  </m:sSub>
                  <m:r>
                    <m:rPr>
                      <m:sty m:val="bi"/>
                    </m:rPr>
                    <w:rPr>
                      <w:rFonts w:ascii="Cambria Math" w:hAnsi="Cambria Math" w:cs="Calibri"/>
                      <w:sz w:val="22"/>
                      <w:szCs w:val="22"/>
                    </w:rPr>
                    <m:t xml:space="preserve">- </m:t>
                  </m:r>
                  <m:sSub>
                    <m:sSubPr>
                      <m:ctrlPr>
                        <w:rPr>
                          <w:rFonts w:ascii="Cambria Math" w:hAnsi="Cambria Math" w:cs="Calibri"/>
                          <w:b/>
                          <w:i/>
                          <w:sz w:val="22"/>
                          <w:szCs w:val="22"/>
                        </w:rPr>
                      </m:ctrlPr>
                    </m:sSubPr>
                    <m:e>
                      <m:r>
                        <m:rPr>
                          <m:sty m:val="bi"/>
                        </m:rPr>
                        <w:rPr>
                          <w:rFonts w:ascii="Cambria Math" w:hAnsi="Cambria Math" w:cs="Calibri"/>
                          <w:sz w:val="22"/>
                          <w:szCs w:val="22"/>
                        </w:rPr>
                        <m:t>Precio</m:t>
                      </m:r>
                    </m:e>
                    <m:sub>
                      <m:r>
                        <m:rPr>
                          <m:sty m:val="bi"/>
                        </m:rPr>
                        <w:rPr>
                          <w:rFonts w:ascii="Cambria Math" w:hAnsi="Cambria Math" w:cs="Calibri"/>
                          <w:sz w:val="22"/>
                          <w:szCs w:val="22"/>
                        </w:rPr>
                        <m:t xml:space="preserve">min  </m:t>
                      </m:r>
                    </m:sub>
                  </m:sSub>
                  <m:r>
                    <m:rPr>
                      <m:sty m:val="bi"/>
                    </m:rPr>
                    <w:rPr>
                      <w:rFonts w:ascii="Cambria Math" w:hAnsi="Cambria Math" w:cs="Calibri"/>
                      <w:sz w:val="22"/>
                      <w:szCs w:val="22"/>
                    </w:rPr>
                    <m:t>)</m:t>
                  </m:r>
                </m:num>
                <m:den>
                  <m:r>
                    <m:rPr>
                      <m:sty m:val="bi"/>
                    </m:rPr>
                    <w:rPr>
                      <w:rFonts w:ascii="Cambria Math" w:hAnsi="Cambria Math" w:cs="Calibri"/>
                      <w:sz w:val="22"/>
                      <w:szCs w:val="22"/>
                    </w:rPr>
                    <m:t>(</m:t>
                  </m:r>
                  <m:sSub>
                    <m:sSubPr>
                      <m:ctrlPr>
                        <w:rPr>
                          <w:rFonts w:ascii="Cambria Math" w:hAnsi="Cambria Math" w:cs="Calibri"/>
                          <w:b/>
                          <w:i/>
                          <w:sz w:val="22"/>
                          <w:szCs w:val="22"/>
                        </w:rPr>
                      </m:ctrlPr>
                    </m:sSubPr>
                    <m:e>
                      <m:r>
                        <m:rPr>
                          <m:sty m:val="bi"/>
                        </m:rPr>
                        <w:rPr>
                          <w:rFonts w:ascii="Cambria Math" w:hAnsi="Cambria Math" w:cs="Calibri"/>
                          <w:sz w:val="22"/>
                          <w:szCs w:val="22"/>
                        </w:rPr>
                        <m:t xml:space="preserve"> Precio</m:t>
                      </m:r>
                    </m:e>
                    <m:sub>
                      <m:r>
                        <m:rPr>
                          <m:sty m:val="bi"/>
                        </m:rPr>
                        <w:rPr>
                          <w:rFonts w:ascii="Cambria Math" w:hAnsi="Cambria Math" w:cs="Calibri"/>
                          <w:sz w:val="22"/>
                          <w:szCs w:val="22"/>
                        </w:rPr>
                        <m:t xml:space="preserve">max  </m:t>
                      </m:r>
                    </m:sub>
                  </m:sSub>
                  <m:r>
                    <m:rPr>
                      <m:sty m:val="bi"/>
                    </m:rPr>
                    <w:rPr>
                      <w:rFonts w:ascii="Cambria Math" w:hAnsi="Cambria Math" w:cs="Calibri"/>
                      <w:sz w:val="22"/>
                      <w:szCs w:val="22"/>
                    </w:rPr>
                    <m:t>-</m:t>
                  </m:r>
                  <m:sSub>
                    <m:sSubPr>
                      <m:ctrlPr>
                        <w:rPr>
                          <w:rFonts w:ascii="Cambria Math" w:hAnsi="Cambria Math" w:cs="Calibri"/>
                          <w:b/>
                          <w:i/>
                          <w:sz w:val="22"/>
                          <w:szCs w:val="22"/>
                        </w:rPr>
                      </m:ctrlPr>
                    </m:sSubPr>
                    <m:e>
                      <m:r>
                        <m:rPr>
                          <m:sty m:val="bi"/>
                        </m:rPr>
                        <w:rPr>
                          <w:rFonts w:ascii="Cambria Math" w:hAnsi="Cambria Math" w:cs="Calibri"/>
                          <w:sz w:val="22"/>
                          <w:szCs w:val="22"/>
                        </w:rPr>
                        <m:t>Precio</m:t>
                      </m:r>
                    </m:e>
                    <m:sub>
                      <m:r>
                        <m:rPr>
                          <m:sty m:val="bi"/>
                        </m:rPr>
                        <w:rPr>
                          <w:rFonts w:ascii="Cambria Math" w:hAnsi="Cambria Math" w:cs="Calibri"/>
                          <w:sz w:val="22"/>
                          <w:szCs w:val="22"/>
                        </w:rPr>
                        <m:t xml:space="preserve">min  </m:t>
                      </m:r>
                    </m:sub>
                  </m:sSub>
                  <m:r>
                    <m:rPr>
                      <m:sty m:val="bi"/>
                    </m:rPr>
                    <w:rPr>
                      <w:rFonts w:ascii="Cambria Math" w:hAnsi="Cambria Math" w:cs="Calibri"/>
                      <w:sz w:val="22"/>
                      <w:szCs w:val="22"/>
                    </w:rPr>
                    <m:t>)</m:t>
                  </m:r>
                </m:den>
              </m:f>
            </m:e>
          </m:d>
          <m:r>
            <m:rPr>
              <m:sty m:val="p"/>
            </m:rPr>
            <w:rPr>
              <w:rFonts w:ascii="Cambria Math" w:eastAsiaTheme="minorEastAsia" w:hAnsi="Cambria Math" w:cs="Calibri"/>
              <w:sz w:val="22"/>
              <w:szCs w:val="22"/>
            </w:rPr>
            <w:br/>
          </m:r>
        </m:oMath>
      </m:oMathPara>
    </w:p>
    <w:p w14:paraId="78B96F34" w14:textId="77777777" w:rsidR="005C2109" w:rsidRPr="00736E9D" w:rsidRDefault="005C2109" w:rsidP="00051265">
      <w:pPr>
        <w:pStyle w:val="Sinespaciado"/>
        <w:numPr>
          <w:ilvl w:val="0"/>
          <w:numId w:val="2"/>
        </w:numPr>
        <w:rPr>
          <w:rFonts w:ascii="Calibri" w:eastAsiaTheme="minorEastAsia" w:hAnsi="Calibri" w:cs="Calibri"/>
          <w:sz w:val="22"/>
          <w:szCs w:val="22"/>
        </w:rPr>
      </w:pPr>
      <w:proofErr w:type="spellStart"/>
      <w:proofErr w:type="gramStart"/>
      <w:r w:rsidRPr="00736E9D">
        <w:rPr>
          <w:rFonts w:ascii="Calibri" w:hAnsi="Calibri" w:cs="Calibri"/>
          <w:sz w:val="22"/>
          <w:szCs w:val="22"/>
        </w:rPr>
        <w:t>C</w:t>
      </w:r>
      <w:r w:rsidRPr="00736E9D">
        <w:rPr>
          <w:rFonts w:ascii="Calibri" w:hAnsi="Calibri" w:cs="Calibri"/>
          <w:sz w:val="22"/>
          <w:szCs w:val="22"/>
          <w:vertAlign w:val="subscript"/>
        </w:rPr>
        <w:t>precio</w:t>
      </w:r>
      <w:proofErr w:type="spellEnd"/>
      <w:r>
        <w:rPr>
          <w:rFonts w:ascii="Calibri" w:hAnsi="Calibri" w:cs="Calibri"/>
          <w:sz w:val="22"/>
          <w:szCs w:val="22"/>
        </w:rPr>
        <w:t>,:</w:t>
      </w:r>
      <w:proofErr w:type="gramEnd"/>
      <w:r>
        <w:rPr>
          <w:rFonts w:ascii="Calibri" w:hAnsi="Calibri" w:cs="Calibri"/>
          <w:sz w:val="22"/>
          <w:szCs w:val="22"/>
        </w:rPr>
        <w:t xml:space="preserve"> </w:t>
      </w:r>
      <w:r w:rsidRPr="00736E9D">
        <w:rPr>
          <w:rFonts w:ascii="Calibri" w:hAnsi="Calibri" w:cs="Calibri"/>
          <w:sz w:val="22"/>
          <w:szCs w:val="22"/>
        </w:rPr>
        <w:t>es la puntuación del precio de la Oferta i sin impuestos</w:t>
      </w:r>
    </w:p>
    <w:p w14:paraId="7CEC1519" w14:textId="77777777" w:rsidR="005C2109" w:rsidRPr="005369C1" w:rsidRDefault="005C2109" w:rsidP="00051265">
      <w:pPr>
        <w:pStyle w:val="Sinespaciado"/>
        <w:numPr>
          <w:ilvl w:val="0"/>
          <w:numId w:val="2"/>
        </w:numPr>
        <w:rPr>
          <w:rFonts w:ascii="Calibri" w:hAnsi="Calibri" w:cs="Calibri"/>
          <w:sz w:val="22"/>
          <w:szCs w:val="22"/>
        </w:rPr>
      </w:pPr>
      <w:r w:rsidRPr="00736E9D">
        <w:rPr>
          <w:rFonts w:ascii="Calibri" w:hAnsi="Calibri" w:cs="Calibri"/>
          <w:sz w:val="22"/>
          <w:szCs w:val="22"/>
        </w:rPr>
        <w:t>P</w:t>
      </w:r>
      <w:r>
        <w:rPr>
          <w:rFonts w:ascii="Calibri" w:hAnsi="Calibri" w:cs="Calibri"/>
          <w:sz w:val="22"/>
          <w:szCs w:val="22"/>
        </w:rPr>
        <w:t>:</w:t>
      </w:r>
      <w:r w:rsidRPr="00736E9D">
        <w:rPr>
          <w:rFonts w:ascii="Calibri" w:hAnsi="Calibri" w:cs="Calibri"/>
          <w:sz w:val="22"/>
          <w:szCs w:val="22"/>
        </w:rPr>
        <w:t xml:space="preserve"> puntos máximos para el precio</w:t>
      </w:r>
      <w:r w:rsidRPr="005369C1">
        <w:rPr>
          <w:rFonts w:ascii="Calibri" w:hAnsi="Calibri" w:cs="Calibri"/>
          <w:sz w:val="22"/>
          <w:szCs w:val="22"/>
        </w:rPr>
        <w:t>.</w:t>
      </w:r>
    </w:p>
    <w:p w14:paraId="07F25FFD" w14:textId="77777777" w:rsidR="005C2109" w:rsidRPr="005369C1" w:rsidRDefault="005C2109" w:rsidP="00051265">
      <w:pPr>
        <w:pStyle w:val="Sinespaciado"/>
        <w:numPr>
          <w:ilvl w:val="0"/>
          <w:numId w:val="2"/>
        </w:numPr>
        <w:rPr>
          <w:rFonts w:ascii="Calibri" w:hAnsi="Calibri" w:cs="Calibri"/>
          <w:sz w:val="22"/>
          <w:szCs w:val="22"/>
        </w:rPr>
      </w:pPr>
      <w:proofErr w:type="spellStart"/>
      <w:proofErr w:type="gramStart"/>
      <w:r w:rsidRPr="005369C1">
        <w:rPr>
          <w:rFonts w:ascii="Calibri" w:hAnsi="Calibri" w:cs="Calibri"/>
          <w:sz w:val="22"/>
          <w:szCs w:val="22"/>
        </w:rPr>
        <w:t>Precio</w:t>
      </w:r>
      <w:r w:rsidRPr="005369C1">
        <w:rPr>
          <w:rFonts w:ascii="Calibri" w:hAnsi="Calibri" w:cs="Calibri"/>
          <w:sz w:val="22"/>
          <w:szCs w:val="22"/>
          <w:vertAlign w:val="subscript"/>
        </w:rPr>
        <w:t>i</w:t>
      </w:r>
      <w:proofErr w:type="spellEnd"/>
      <w:r w:rsidRPr="005369C1">
        <w:rPr>
          <w:rFonts w:ascii="Calibri" w:hAnsi="Calibri" w:cs="Calibri"/>
          <w:sz w:val="22"/>
          <w:szCs w:val="22"/>
          <w:vertAlign w:val="subscript"/>
        </w:rPr>
        <w:t xml:space="preserve"> </w:t>
      </w:r>
      <w:r w:rsidRPr="005369C1">
        <w:rPr>
          <w:rFonts w:ascii="Calibri" w:hAnsi="Calibri" w:cs="Calibri"/>
          <w:sz w:val="22"/>
          <w:szCs w:val="22"/>
        </w:rPr>
        <w:t>:</w:t>
      </w:r>
      <w:proofErr w:type="gramEnd"/>
      <w:r w:rsidRPr="005369C1">
        <w:rPr>
          <w:rFonts w:ascii="Calibri" w:hAnsi="Calibri" w:cs="Calibri"/>
          <w:sz w:val="22"/>
          <w:szCs w:val="22"/>
        </w:rPr>
        <w:t xml:space="preserve"> Precio de la oferta i</w:t>
      </w:r>
    </w:p>
    <w:p w14:paraId="785922C8" w14:textId="77777777" w:rsidR="005C2109" w:rsidRPr="005369C1" w:rsidRDefault="005C2109" w:rsidP="00051265">
      <w:pPr>
        <w:pStyle w:val="Sinespaciado"/>
        <w:numPr>
          <w:ilvl w:val="0"/>
          <w:numId w:val="2"/>
        </w:numPr>
        <w:rPr>
          <w:rFonts w:ascii="Calibri" w:hAnsi="Calibri" w:cs="Calibri"/>
          <w:sz w:val="22"/>
          <w:szCs w:val="22"/>
        </w:rPr>
      </w:pPr>
      <w:r w:rsidRPr="005369C1">
        <w:rPr>
          <w:rFonts w:ascii="Calibri" w:hAnsi="Calibri" w:cs="Calibri"/>
          <w:sz w:val="22"/>
          <w:szCs w:val="22"/>
        </w:rPr>
        <w:t xml:space="preserve">Precio </w:t>
      </w:r>
      <w:r w:rsidRPr="005369C1">
        <w:rPr>
          <w:rFonts w:ascii="Calibri" w:hAnsi="Calibri" w:cs="Calibri"/>
          <w:sz w:val="22"/>
          <w:szCs w:val="22"/>
          <w:vertAlign w:val="subscript"/>
        </w:rPr>
        <w:t>min</w:t>
      </w:r>
      <w:r w:rsidRPr="005369C1">
        <w:rPr>
          <w:rFonts w:ascii="Calibri" w:hAnsi="Calibri" w:cs="Calibri"/>
          <w:sz w:val="22"/>
          <w:szCs w:val="22"/>
        </w:rPr>
        <w:t>: Precio mínimo ofertado</w:t>
      </w:r>
    </w:p>
    <w:p w14:paraId="0E984380" w14:textId="77777777" w:rsidR="005C2109" w:rsidRDefault="005C2109" w:rsidP="00051265">
      <w:pPr>
        <w:pStyle w:val="Sinespaciado"/>
        <w:numPr>
          <w:ilvl w:val="0"/>
          <w:numId w:val="2"/>
        </w:numPr>
        <w:rPr>
          <w:rFonts w:ascii="Calibri" w:hAnsi="Calibri" w:cs="Calibri"/>
          <w:sz w:val="22"/>
          <w:szCs w:val="22"/>
        </w:rPr>
      </w:pPr>
      <w:r w:rsidRPr="005369C1">
        <w:rPr>
          <w:rFonts w:ascii="Calibri" w:hAnsi="Calibri" w:cs="Calibri"/>
          <w:sz w:val="22"/>
          <w:szCs w:val="22"/>
        </w:rPr>
        <w:t xml:space="preserve">Precio </w:t>
      </w:r>
      <w:proofErr w:type="spellStart"/>
      <w:r w:rsidRPr="005369C1">
        <w:rPr>
          <w:rFonts w:ascii="Calibri" w:hAnsi="Calibri" w:cs="Calibri"/>
          <w:sz w:val="22"/>
          <w:szCs w:val="22"/>
          <w:vertAlign w:val="subscript"/>
        </w:rPr>
        <w:t>max</w:t>
      </w:r>
      <w:proofErr w:type="spellEnd"/>
      <w:r w:rsidRPr="005369C1">
        <w:rPr>
          <w:rFonts w:ascii="Calibri" w:hAnsi="Calibri" w:cs="Calibri"/>
          <w:sz w:val="22"/>
          <w:szCs w:val="22"/>
        </w:rPr>
        <w:t>: Precio máximo ofertado.</w:t>
      </w:r>
    </w:p>
    <w:p w14:paraId="02624E42" w14:textId="77777777" w:rsidR="005C2109" w:rsidRPr="005369C1" w:rsidRDefault="005C2109" w:rsidP="005C2109">
      <w:pPr>
        <w:pStyle w:val="Sinespaciado"/>
        <w:ind w:left="720"/>
        <w:rPr>
          <w:rFonts w:ascii="Calibri" w:hAnsi="Calibri" w:cs="Calibri"/>
          <w:sz w:val="22"/>
          <w:szCs w:val="22"/>
        </w:rPr>
      </w:pPr>
    </w:p>
    <w:p w14:paraId="1060FBC4" w14:textId="77777777" w:rsidR="005C2109" w:rsidRPr="004678AF" w:rsidRDefault="005C2109" w:rsidP="005C2109">
      <w:pPr>
        <w:rPr>
          <w:rFonts w:ascii="Calibri" w:hAnsi="Calibri" w:cs="Calibri"/>
          <w:i/>
          <w:color w:val="548DD4" w:themeColor="text2" w:themeTint="99"/>
          <w:sz w:val="18"/>
          <w:szCs w:val="18"/>
        </w:rPr>
      </w:pPr>
      <w:r w:rsidRPr="004678AF">
        <w:rPr>
          <w:rFonts w:ascii="Calibri" w:hAnsi="Calibri" w:cs="Calibri"/>
          <w:i/>
          <w:color w:val="548DD4" w:themeColor="text2" w:themeTint="99"/>
          <w:sz w:val="18"/>
          <w:szCs w:val="18"/>
        </w:rPr>
        <w:t>Para la valoración de los criterios técnicos, la fórmu</w:t>
      </w:r>
      <w:r>
        <w:rPr>
          <w:rFonts w:ascii="Calibri" w:hAnsi="Calibri" w:cs="Calibri"/>
          <w:i/>
          <w:color w:val="548DD4" w:themeColor="text2" w:themeTint="99"/>
          <w:sz w:val="18"/>
          <w:szCs w:val="18"/>
        </w:rPr>
        <w:t>la será a maximizar o minimizar. Se emplearán fórmulas de proporcionalidad, según corresponda:</w:t>
      </w:r>
      <w:r w:rsidRPr="004678AF">
        <w:rPr>
          <w:rFonts w:ascii="Calibri" w:hAnsi="Calibri" w:cs="Calibri"/>
          <w:i/>
          <w:color w:val="548DD4" w:themeColor="text2" w:themeTint="99"/>
          <w:sz w:val="18"/>
          <w:szCs w:val="18"/>
        </w:rPr>
        <w:t xml:space="preserve"> </w:t>
      </w:r>
    </w:p>
    <w:p w14:paraId="73A7541C" w14:textId="77777777" w:rsidR="005C2109" w:rsidRPr="005369C1" w:rsidRDefault="005C2109" w:rsidP="005C2109">
      <w:pPr>
        <w:rPr>
          <w:rFonts w:ascii="Calibri" w:hAnsi="Calibri" w:cs="Calibri"/>
          <w:sz w:val="22"/>
          <w:szCs w:val="22"/>
        </w:rPr>
      </w:pPr>
    </w:p>
    <w:tbl>
      <w:tblPr>
        <w:tblStyle w:val="Tablaconcuadrcula"/>
        <w:tblW w:w="0" w:type="auto"/>
        <w:jc w:val="center"/>
        <w:tblLook w:val="04A0" w:firstRow="1" w:lastRow="0" w:firstColumn="1" w:lastColumn="0" w:noHBand="0" w:noVBand="1"/>
        <w:tblCaption w:val="Formulas de Valoración"/>
      </w:tblPr>
      <w:tblGrid>
        <w:gridCol w:w="4322"/>
        <w:gridCol w:w="4322"/>
      </w:tblGrid>
      <w:tr w:rsidR="005C2109" w:rsidRPr="005369C1" w14:paraId="77F46241" w14:textId="77777777" w:rsidTr="006D4BF4">
        <w:trPr>
          <w:tblHeader/>
          <w:jc w:val="center"/>
        </w:trPr>
        <w:tc>
          <w:tcPr>
            <w:tcW w:w="4322" w:type="dxa"/>
            <w:tcBorders>
              <w:top w:val="single" w:sz="4" w:space="0" w:color="auto"/>
              <w:left w:val="single" w:sz="4" w:space="0" w:color="auto"/>
              <w:bottom w:val="single" w:sz="4" w:space="0" w:color="auto"/>
              <w:right w:val="single" w:sz="4" w:space="0" w:color="auto"/>
            </w:tcBorders>
            <w:hideMark/>
          </w:tcPr>
          <w:p w14:paraId="7552B912" w14:textId="77777777" w:rsidR="005C2109" w:rsidRPr="005369C1" w:rsidRDefault="005C2109" w:rsidP="006D4BF4">
            <w:pPr>
              <w:rPr>
                <w:rFonts w:ascii="Calibri" w:hAnsi="Calibri" w:cs="Calibri"/>
                <w:sz w:val="22"/>
                <w:szCs w:val="22"/>
              </w:rPr>
            </w:pPr>
            <w:r w:rsidRPr="005369C1">
              <w:rPr>
                <w:rFonts w:ascii="Calibri" w:hAnsi="Calibri" w:cs="Calibri"/>
                <w:sz w:val="22"/>
                <w:szCs w:val="22"/>
              </w:rPr>
              <w:t>Fórmula de maximizar</w:t>
            </w:r>
          </w:p>
        </w:tc>
        <w:tc>
          <w:tcPr>
            <w:tcW w:w="4322" w:type="dxa"/>
            <w:tcBorders>
              <w:top w:val="single" w:sz="4" w:space="0" w:color="auto"/>
              <w:left w:val="single" w:sz="4" w:space="0" w:color="auto"/>
              <w:bottom w:val="single" w:sz="4" w:space="0" w:color="auto"/>
              <w:right w:val="single" w:sz="4" w:space="0" w:color="auto"/>
            </w:tcBorders>
            <w:hideMark/>
          </w:tcPr>
          <w:p w14:paraId="0192CDF8" w14:textId="77777777" w:rsidR="005C2109" w:rsidRPr="005369C1" w:rsidRDefault="005C2109" w:rsidP="006D4BF4">
            <w:pPr>
              <w:rPr>
                <w:rFonts w:ascii="Calibri" w:hAnsi="Calibri" w:cs="Calibri"/>
                <w:sz w:val="22"/>
                <w:szCs w:val="22"/>
              </w:rPr>
            </w:pPr>
            <w:r w:rsidRPr="005369C1">
              <w:rPr>
                <w:rFonts w:ascii="Calibri" w:hAnsi="Calibri" w:cs="Calibri"/>
                <w:sz w:val="22"/>
                <w:szCs w:val="22"/>
              </w:rPr>
              <w:t>Fórmula de minimizar</w:t>
            </w:r>
          </w:p>
        </w:tc>
      </w:tr>
      <w:tr w:rsidR="005C2109" w:rsidRPr="005369C1" w14:paraId="4826883E" w14:textId="77777777" w:rsidTr="006D4BF4">
        <w:trPr>
          <w:jc w:val="center"/>
        </w:trPr>
        <w:tc>
          <w:tcPr>
            <w:tcW w:w="4322" w:type="dxa"/>
            <w:tcBorders>
              <w:top w:val="single" w:sz="4" w:space="0" w:color="auto"/>
              <w:left w:val="single" w:sz="4" w:space="0" w:color="auto"/>
              <w:bottom w:val="single" w:sz="4" w:space="0" w:color="auto"/>
              <w:right w:val="single" w:sz="4" w:space="0" w:color="auto"/>
            </w:tcBorders>
            <w:hideMark/>
          </w:tcPr>
          <w:p w14:paraId="756A5C89" w14:textId="77777777" w:rsidR="005C2109" w:rsidRPr="005369C1" w:rsidRDefault="005C2109" w:rsidP="006D4BF4">
            <w:pPr>
              <w:rPr>
                <w:rFonts w:ascii="Calibri" w:hAnsi="Calibri" w:cs="Calibri"/>
                <w:sz w:val="22"/>
                <w:szCs w:val="22"/>
              </w:rPr>
            </w:pPr>
            <w:r w:rsidRPr="005369C1">
              <w:rPr>
                <w:rFonts w:ascii="Calibri" w:hAnsi="Calibri" w:cs="Calibri"/>
                <w:sz w:val="22"/>
                <w:szCs w:val="22"/>
              </w:rPr>
              <w:object w:dxaOrig="2280" w:dyaOrig="660" w14:anchorId="5D664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tText" style="width:114pt;height:33.75pt" o:ole="">
                  <v:imagedata r:id="rId8" o:title=""/>
                </v:shape>
                <o:OLEObject Type="Embed" ProgID="Equation.3" ShapeID="_x0000_i1025" DrawAspect="Content" ObjectID="_1712654032" r:id="rId9"/>
              </w:object>
            </w:r>
          </w:p>
        </w:tc>
        <w:tc>
          <w:tcPr>
            <w:tcW w:w="4322" w:type="dxa"/>
            <w:tcBorders>
              <w:top w:val="single" w:sz="4" w:space="0" w:color="auto"/>
              <w:left w:val="single" w:sz="4" w:space="0" w:color="auto"/>
              <w:bottom w:val="single" w:sz="4" w:space="0" w:color="auto"/>
              <w:right w:val="single" w:sz="4" w:space="0" w:color="auto"/>
            </w:tcBorders>
            <w:hideMark/>
          </w:tcPr>
          <w:p w14:paraId="0C6CE1FE" w14:textId="77777777" w:rsidR="005C2109" w:rsidRPr="005369C1" w:rsidRDefault="005C2109" w:rsidP="006D4BF4">
            <w:pPr>
              <w:rPr>
                <w:rFonts w:ascii="Calibri" w:hAnsi="Calibri" w:cs="Calibri"/>
                <w:sz w:val="22"/>
                <w:szCs w:val="22"/>
              </w:rPr>
            </w:pPr>
            <w:r w:rsidRPr="005369C1">
              <w:rPr>
                <w:rFonts w:ascii="Calibri" w:hAnsi="Calibri" w:cs="Calibri"/>
                <w:sz w:val="22"/>
                <w:szCs w:val="22"/>
              </w:rPr>
              <w:object w:dxaOrig="2805" w:dyaOrig="795" w14:anchorId="390CDEF2">
                <v:shape id="_x0000_i1026" type="#_x0000_t75" alt="altText" style="width:141pt;height:38.25pt" o:ole="">
                  <v:imagedata r:id="rId10" o:title=""/>
                </v:shape>
                <o:OLEObject Type="Embed" ProgID="Equation.3" ShapeID="_x0000_i1026" DrawAspect="Content" ObjectID="_1712654033" r:id="rId11"/>
              </w:object>
            </w:r>
          </w:p>
        </w:tc>
      </w:tr>
    </w:tbl>
    <w:p w14:paraId="09458A7E" w14:textId="77777777" w:rsidR="005C2109" w:rsidRPr="005369C1" w:rsidRDefault="005C2109" w:rsidP="005C2109">
      <w:pPr>
        <w:pStyle w:val="Sinespaciado"/>
        <w:rPr>
          <w:rFonts w:ascii="Calibri" w:hAnsi="Calibri" w:cs="Calibri"/>
          <w:sz w:val="22"/>
          <w:szCs w:val="22"/>
        </w:rPr>
      </w:pPr>
    </w:p>
    <w:p w14:paraId="4BDEC0B1" w14:textId="77777777" w:rsidR="005C2109" w:rsidRPr="005369C1" w:rsidRDefault="005C2109" w:rsidP="00051265">
      <w:pPr>
        <w:pStyle w:val="Sinespaciado"/>
        <w:numPr>
          <w:ilvl w:val="0"/>
          <w:numId w:val="2"/>
        </w:numPr>
        <w:rPr>
          <w:rFonts w:ascii="Calibri" w:eastAsiaTheme="minorEastAsia" w:hAnsi="Calibri" w:cs="Calibri"/>
          <w:sz w:val="22"/>
          <w:szCs w:val="22"/>
        </w:rPr>
      </w:pPr>
      <w:r w:rsidRPr="005369C1">
        <w:rPr>
          <w:rFonts w:ascii="Calibri" w:hAnsi="Calibri" w:cs="Calibri"/>
          <w:sz w:val="22"/>
          <w:szCs w:val="22"/>
        </w:rPr>
        <w:t>Ci, es la puntuación en base al criterio C, asignada al bien i.</w:t>
      </w:r>
    </w:p>
    <w:p w14:paraId="3B9313A1" w14:textId="77777777" w:rsidR="005C2109" w:rsidRPr="005369C1" w:rsidRDefault="005C2109" w:rsidP="00051265">
      <w:pPr>
        <w:pStyle w:val="Sinespaciado"/>
        <w:numPr>
          <w:ilvl w:val="0"/>
          <w:numId w:val="2"/>
        </w:numPr>
        <w:rPr>
          <w:rFonts w:ascii="Calibri" w:hAnsi="Calibri" w:cs="Calibri"/>
          <w:sz w:val="22"/>
          <w:szCs w:val="22"/>
        </w:rPr>
      </w:pPr>
      <w:r w:rsidRPr="005369C1">
        <w:rPr>
          <w:rFonts w:ascii="Calibri" w:hAnsi="Calibri" w:cs="Calibri"/>
          <w:sz w:val="22"/>
          <w:szCs w:val="22"/>
        </w:rPr>
        <w:t>P es la máxima puntuación para el criterio C.</w:t>
      </w:r>
    </w:p>
    <w:p w14:paraId="1464CC5A" w14:textId="77777777" w:rsidR="005C2109" w:rsidRPr="005369C1" w:rsidRDefault="005C2109" w:rsidP="00051265">
      <w:pPr>
        <w:pStyle w:val="Sinespaciado"/>
        <w:numPr>
          <w:ilvl w:val="0"/>
          <w:numId w:val="2"/>
        </w:numPr>
        <w:rPr>
          <w:rFonts w:ascii="Calibri" w:hAnsi="Calibri" w:cs="Calibri"/>
          <w:sz w:val="22"/>
          <w:szCs w:val="22"/>
        </w:rPr>
      </w:pPr>
      <w:r w:rsidRPr="005369C1">
        <w:rPr>
          <w:rFonts w:ascii="Calibri" w:hAnsi="Calibri" w:cs="Calibri"/>
          <w:sz w:val="22"/>
          <w:szCs w:val="22"/>
        </w:rPr>
        <w:t>x</w:t>
      </w:r>
      <w:r w:rsidRPr="005369C1">
        <w:rPr>
          <w:rFonts w:ascii="Calibri" w:hAnsi="Calibri" w:cs="Calibri"/>
          <w:sz w:val="22"/>
          <w:szCs w:val="22"/>
          <w:vertAlign w:val="subscript"/>
        </w:rPr>
        <w:t>i</w:t>
      </w:r>
      <w:r w:rsidRPr="005369C1">
        <w:rPr>
          <w:rFonts w:ascii="Calibri" w:hAnsi="Calibri" w:cs="Calibri"/>
          <w:sz w:val="22"/>
          <w:szCs w:val="22"/>
        </w:rPr>
        <w:t>, es el valor del dato aportado por el licitador en su oferta, en el criterio C, para el bien i.</w:t>
      </w:r>
    </w:p>
    <w:p w14:paraId="7A004965" w14:textId="7E5A66FB" w:rsidR="005C2109" w:rsidRPr="005369C1" w:rsidRDefault="005C2109" w:rsidP="00051265">
      <w:pPr>
        <w:pStyle w:val="Sinespaciado"/>
        <w:numPr>
          <w:ilvl w:val="0"/>
          <w:numId w:val="2"/>
        </w:numPr>
        <w:rPr>
          <w:rFonts w:ascii="Calibri" w:hAnsi="Calibri" w:cs="Calibri"/>
          <w:sz w:val="22"/>
          <w:szCs w:val="22"/>
        </w:rPr>
      </w:pPr>
      <w:proofErr w:type="spellStart"/>
      <w:r w:rsidRPr="005369C1">
        <w:rPr>
          <w:rFonts w:ascii="Calibri" w:hAnsi="Calibri" w:cs="Calibri"/>
          <w:sz w:val="22"/>
          <w:szCs w:val="22"/>
        </w:rPr>
        <w:t>X</w:t>
      </w:r>
      <w:r w:rsidRPr="005369C1">
        <w:rPr>
          <w:rFonts w:ascii="Calibri" w:hAnsi="Calibri" w:cs="Calibri"/>
          <w:sz w:val="22"/>
          <w:szCs w:val="22"/>
          <w:vertAlign w:val="subscript"/>
        </w:rPr>
        <w:t>min</w:t>
      </w:r>
      <w:proofErr w:type="spellEnd"/>
      <w:r w:rsidRPr="005369C1">
        <w:rPr>
          <w:rFonts w:ascii="Calibri" w:hAnsi="Calibri" w:cs="Calibri"/>
          <w:sz w:val="22"/>
          <w:szCs w:val="22"/>
        </w:rPr>
        <w:t>, es el mínimo resultante de entre todos los datos aportados por l</w:t>
      </w:r>
      <w:r w:rsidR="00E809FA">
        <w:rPr>
          <w:rFonts w:ascii="Calibri" w:hAnsi="Calibri" w:cs="Calibri"/>
          <w:sz w:val="22"/>
          <w:szCs w:val="22"/>
        </w:rPr>
        <w:t>as empresas licitadoras</w:t>
      </w:r>
      <w:r w:rsidRPr="005369C1">
        <w:rPr>
          <w:rFonts w:ascii="Calibri" w:hAnsi="Calibri" w:cs="Calibri"/>
          <w:sz w:val="22"/>
          <w:szCs w:val="22"/>
        </w:rPr>
        <w:t xml:space="preserve"> en su oferta, en el criterio C, para los bienes ofertados en la nueva licitación</w:t>
      </w:r>
    </w:p>
    <w:p w14:paraId="780CAA70" w14:textId="5DC76A67" w:rsidR="005C2109" w:rsidRPr="005369C1" w:rsidRDefault="005C2109" w:rsidP="00051265">
      <w:pPr>
        <w:pStyle w:val="Sinespaciado"/>
        <w:numPr>
          <w:ilvl w:val="0"/>
          <w:numId w:val="2"/>
        </w:numPr>
        <w:rPr>
          <w:rFonts w:ascii="Calibri" w:hAnsi="Calibri" w:cs="Calibri"/>
          <w:sz w:val="22"/>
          <w:szCs w:val="22"/>
        </w:rPr>
      </w:pPr>
      <w:proofErr w:type="spellStart"/>
      <w:r w:rsidRPr="005369C1">
        <w:rPr>
          <w:rFonts w:ascii="Calibri" w:hAnsi="Calibri" w:cs="Calibri"/>
          <w:sz w:val="22"/>
          <w:szCs w:val="22"/>
        </w:rPr>
        <w:t>X</w:t>
      </w:r>
      <w:r w:rsidRPr="005369C1">
        <w:rPr>
          <w:rFonts w:ascii="Calibri" w:hAnsi="Calibri" w:cs="Calibri"/>
          <w:sz w:val="22"/>
          <w:szCs w:val="22"/>
          <w:vertAlign w:val="subscript"/>
        </w:rPr>
        <w:t>max</w:t>
      </w:r>
      <w:proofErr w:type="spellEnd"/>
      <w:r w:rsidRPr="005369C1">
        <w:rPr>
          <w:rFonts w:ascii="Calibri" w:hAnsi="Calibri" w:cs="Calibri"/>
          <w:sz w:val="22"/>
          <w:szCs w:val="22"/>
        </w:rPr>
        <w:t>, es el máximo resultante de entre todos los datos aportados por l</w:t>
      </w:r>
      <w:r w:rsidR="00E809FA">
        <w:rPr>
          <w:rFonts w:ascii="Calibri" w:hAnsi="Calibri" w:cs="Calibri"/>
          <w:sz w:val="22"/>
          <w:szCs w:val="22"/>
        </w:rPr>
        <w:t>as empresas licitadoras</w:t>
      </w:r>
      <w:r w:rsidRPr="005369C1">
        <w:rPr>
          <w:rFonts w:ascii="Calibri" w:hAnsi="Calibri" w:cs="Calibri"/>
          <w:sz w:val="22"/>
          <w:szCs w:val="22"/>
        </w:rPr>
        <w:t xml:space="preserve"> en su oferta, en el criterio C, para los bienes ofertados en la nueva licitación.</w:t>
      </w:r>
    </w:p>
    <w:p w14:paraId="18F3898B" w14:textId="77777777" w:rsidR="005C2109" w:rsidRPr="005369C1" w:rsidRDefault="005C2109" w:rsidP="005C2109">
      <w:pPr>
        <w:pStyle w:val="Sinespaciado"/>
        <w:rPr>
          <w:rFonts w:ascii="Calibri" w:hAnsi="Calibri" w:cs="Calibri"/>
          <w:sz w:val="22"/>
          <w:szCs w:val="22"/>
        </w:rPr>
      </w:pPr>
    </w:p>
    <w:p w14:paraId="51F060E7" w14:textId="77777777" w:rsidR="005C2109" w:rsidRDefault="005C2109" w:rsidP="005C2109">
      <w:pPr>
        <w:pStyle w:val="Sinespaciado"/>
        <w:rPr>
          <w:rFonts w:ascii="Calibri" w:hAnsi="Calibri" w:cs="Calibri"/>
          <w:i w:val="0"/>
          <w:sz w:val="22"/>
          <w:szCs w:val="22"/>
        </w:rPr>
      </w:pPr>
      <w:r w:rsidRPr="00785146">
        <w:rPr>
          <w:rFonts w:ascii="Calibri" w:hAnsi="Calibri" w:cs="Calibri"/>
          <w:i w:val="0"/>
          <w:sz w:val="22"/>
          <w:szCs w:val="22"/>
        </w:rPr>
        <w:t>En caso de que la/s ofertas presentadas incluyan el mismo valor, se otorgará el 50% de la puntuación máxima asignada al criterio.</w:t>
      </w:r>
    </w:p>
    <w:p w14:paraId="0DC25BBB" w14:textId="77777777" w:rsidR="005C2109" w:rsidRDefault="005C2109" w:rsidP="005C2109">
      <w:pPr>
        <w:pStyle w:val="Sinespaciado"/>
        <w:rPr>
          <w:rFonts w:ascii="Calibri" w:hAnsi="Calibri" w:cs="Calibri"/>
          <w:i w:val="0"/>
          <w:sz w:val="22"/>
          <w:szCs w:val="22"/>
        </w:rPr>
      </w:pPr>
    </w:p>
    <w:p w14:paraId="68643165" w14:textId="3D4A16D1" w:rsidR="004A2D7A" w:rsidRDefault="004A2D7A" w:rsidP="00C27C9F">
      <w:pPr>
        <w:pStyle w:val="ayuda"/>
        <w:spacing w:after="0"/>
        <w:jc w:val="both"/>
      </w:pPr>
    </w:p>
    <w:p w14:paraId="458F6F73" w14:textId="77777777" w:rsidR="004D33E1" w:rsidRPr="005C2109" w:rsidRDefault="004A2D7A" w:rsidP="00051265">
      <w:pPr>
        <w:pStyle w:val="ayuda"/>
        <w:numPr>
          <w:ilvl w:val="0"/>
          <w:numId w:val="16"/>
        </w:numPr>
        <w:spacing w:after="0"/>
        <w:ind w:left="709"/>
        <w:jc w:val="both"/>
        <w:rPr>
          <w:b/>
          <w:i w:val="0"/>
          <w:sz w:val="22"/>
          <w:u w:val="single"/>
        </w:rPr>
      </w:pPr>
      <w:r w:rsidRPr="005C2109">
        <w:rPr>
          <w:b/>
          <w:i w:val="0"/>
          <w:sz w:val="22"/>
          <w:u w:val="single"/>
        </w:rPr>
        <w:t>ENTREGA DE VEHÍCULOS COMO PARTE DEL PAGO</w:t>
      </w:r>
    </w:p>
    <w:p w14:paraId="661F5025" w14:textId="63908509" w:rsidR="00B37837" w:rsidRDefault="004A2D7A" w:rsidP="00B31BB4">
      <w:pPr>
        <w:pStyle w:val="ayuda"/>
        <w:spacing w:after="0"/>
        <w:ind w:left="729" w:firstLine="170"/>
        <w:jc w:val="both"/>
        <w:rPr>
          <w:color w:val="548DD4" w:themeColor="text2" w:themeTint="99"/>
          <w:sz w:val="18"/>
          <w:szCs w:val="18"/>
        </w:rPr>
      </w:pPr>
      <w:r w:rsidRPr="004D33E1">
        <w:rPr>
          <w:color w:val="548DD4" w:themeColor="text2" w:themeTint="99"/>
          <w:sz w:val="18"/>
          <w:szCs w:val="18"/>
        </w:rPr>
        <w:t>Marque Sí o No, según proceda.</w:t>
      </w:r>
    </w:p>
    <w:p w14:paraId="3A4C932B" w14:textId="0D25A023" w:rsidR="00B31BB4" w:rsidRDefault="00B31BB4" w:rsidP="00B31BB4"/>
    <w:p w14:paraId="777D2944" w14:textId="18F1231E" w:rsidR="00B31BB4" w:rsidRDefault="00B31BB4" w:rsidP="00B31BB4">
      <w:pPr>
        <w:rPr>
          <w:rFonts w:asciiTheme="minorHAnsi" w:hAnsiTheme="minorHAnsi" w:cstheme="minorHAnsi"/>
          <w:b/>
          <w:sz w:val="22"/>
          <w:szCs w:val="22"/>
        </w:rPr>
      </w:pPr>
      <w:r w:rsidRPr="00B31BB4">
        <w:rPr>
          <w:rFonts w:asciiTheme="minorHAnsi" w:hAnsiTheme="minorHAnsi" w:cstheme="minorHAnsi"/>
          <w:b/>
          <w:sz w:val="22"/>
          <w:szCs w:val="22"/>
        </w:rPr>
        <w:t xml:space="preserve">Sí </w:t>
      </w:r>
      <w:proofErr w:type="gramStart"/>
      <w:r w:rsidRPr="00B31BB4">
        <w:rPr>
          <w:rFonts w:asciiTheme="minorHAnsi" w:hAnsiTheme="minorHAnsi" w:cstheme="minorHAnsi"/>
          <w:b/>
          <w:sz w:val="22"/>
          <w:szCs w:val="22"/>
        </w:rPr>
        <w:t>(</w:t>
      </w:r>
      <w:r>
        <w:rPr>
          <w:rFonts w:asciiTheme="minorHAnsi" w:hAnsiTheme="minorHAnsi" w:cstheme="minorHAnsi"/>
          <w:b/>
          <w:sz w:val="22"/>
          <w:szCs w:val="22"/>
        </w:rPr>
        <w:t xml:space="preserve"> </w:t>
      </w:r>
      <w:r w:rsidRPr="00B31BB4">
        <w:rPr>
          <w:rFonts w:asciiTheme="minorHAnsi" w:hAnsiTheme="minorHAnsi" w:cstheme="minorHAnsi"/>
          <w:b/>
          <w:sz w:val="22"/>
          <w:szCs w:val="22"/>
        </w:rPr>
        <w:t xml:space="preserve"> )</w:t>
      </w:r>
      <w:proofErr w:type="gramEnd"/>
      <w:r w:rsidRPr="00B31BB4">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B31BB4">
        <w:rPr>
          <w:rFonts w:asciiTheme="minorHAnsi" w:hAnsiTheme="minorHAnsi" w:cstheme="minorHAnsi"/>
          <w:b/>
          <w:sz w:val="22"/>
          <w:szCs w:val="22"/>
        </w:rPr>
        <w:t xml:space="preserve"> No (</w:t>
      </w:r>
      <w:r>
        <w:rPr>
          <w:rFonts w:asciiTheme="minorHAnsi" w:hAnsiTheme="minorHAnsi" w:cstheme="minorHAnsi"/>
          <w:b/>
          <w:sz w:val="22"/>
          <w:szCs w:val="22"/>
        </w:rPr>
        <w:t xml:space="preserve"> </w:t>
      </w:r>
      <w:r w:rsidRPr="00B31BB4">
        <w:rPr>
          <w:rFonts w:asciiTheme="minorHAnsi" w:hAnsiTheme="minorHAnsi" w:cstheme="minorHAnsi"/>
          <w:b/>
          <w:sz w:val="22"/>
          <w:szCs w:val="22"/>
        </w:rPr>
        <w:t xml:space="preserve"> )</w:t>
      </w:r>
    </w:p>
    <w:p w14:paraId="1CAFC34E" w14:textId="51F6597D" w:rsidR="00B31BB4" w:rsidRPr="00B31BB4" w:rsidRDefault="006D4BF4" w:rsidP="00B31BB4">
      <w:pPr>
        <w:rPr>
          <w:rFonts w:ascii="Calibri" w:hAnsi="Calibri" w:cs="Calibri"/>
          <w:i/>
          <w:color w:val="548DD4" w:themeColor="text2" w:themeTint="99"/>
          <w:sz w:val="18"/>
          <w:szCs w:val="18"/>
        </w:rPr>
      </w:pPr>
      <w:r w:rsidRPr="00B31BB4">
        <w:rPr>
          <w:rFonts w:ascii="Calibri" w:hAnsi="Calibri" w:cs="Calibri"/>
          <w:i/>
          <w:color w:val="548DD4" w:themeColor="text2" w:themeTint="99"/>
          <w:sz w:val="18"/>
          <w:szCs w:val="18"/>
        </w:rPr>
        <w:t>Si ha</w:t>
      </w:r>
      <w:r w:rsidR="00B31BB4" w:rsidRPr="00B31BB4">
        <w:rPr>
          <w:rFonts w:ascii="Calibri" w:hAnsi="Calibri" w:cs="Calibri"/>
          <w:i/>
          <w:color w:val="548DD4" w:themeColor="text2" w:themeTint="99"/>
          <w:sz w:val="18"/>
          <w:szCs w:val="18"/>
        </w:rPr>
        <w:t xml:space="preserve"> marcado Sí,</w:t>
      </w:r>
      <w:r w:rsidR="00B31BB4" w:rsidRPr="00B31BB4">
        <w:t xml:space="preserve"> </w:t>
      </w:r>
      <w:r w:rsidR="00B31BB4" w:rsidRPr="00B31BB4">
        <w:rPr>
          <w:rFonts w:ascii="Calibri" w:hAnsi="Calibri" w:cs="Calibri"/>
          <w:i/>
          <w:color w:val="548DD4" w:themeColor="text2" w:themeTint="99"/>
          <w:sz w:val="18"/>
          <w:szCs w:val="18"/>
        </w:rPr>
        <w:t>el organismo peticionario fijará un valor mínimo de los vehículos a entregar como parte del pago.</w:t>
      </w:r>
    </w:p>
    <w:p w14:paraId="07201A99" w14:textId="504B5EF4" w:rsidR="00B37837" w:rsidRDefault="00B31BB4" w:rsidP="00B31BB4">
      <w:pPr>
        <w:rPr>
          <w:rFonts w:ascii="Calibri" w:hAnsi="Calibri" w:cs="Calibri"/>
          <w:i/>
          <w:color w:val="548DD4" w:themeColor="text2" w:themeTint="99"/>
          <w:sz w:val="18"/>
          <w:szCs w:val="18"/>
        </w:rPr>
      </w:pPr>
      <w:r w:rsidRPr="00B31BB4">
        <w:rPr>
          <w:rFonts w:ascii="Calibri" w:hAnsi="Calibri" w:cs="Calibri"/>
          <w:i/>
          <w:color w:val="548DD4" w:themeColor="text2" w:themeTint="99"/>
          <w:sz w:val="18"/>
          <w:szCs w:val="18"/>
        </w:rPr>
        <w:t>El precio de los bienes se deducirá del total de la oferta económica a efectos de su valoración y clasificació</w:t>
      </w:r>
      <w:r>
        <w:rPr>
          <w:rFonts w:ascii="Calibri" w:hAnsi="Calibri" w:cs="Calibri"/>
          <w:i/>
          <w:color w:val="548DD4" w:themeColor="text2" w:themeTint="99"/>
          <w:sz w:val="18"/>
          <w:szCs w:val="18"/>
        </w:rPr>
        <w:t>n.</w:t>
      </w:r>
    </w:p>
    <w:p w14:paraId="768683E4" w14:textId="77777777" w:rsidR="00B31BB4" w:rsidRDefault="00B31BB4" w:rsidP="00B31BB4">
      <w:pPr>
        <w:rPr>
          <w:rFonts w:ascii="Calibri" w:hAnsi="Calibri" w:cs="Calibri"/>
          <w:i/>
          <w:color w:val="548DD4" w:themeColor="text2" w:themeTint="99"/>
          <w:sz w:val="18"/>
          <w:szCs w:val="18"/>
        </w:rPr>
      </w:pPr>
    </w:p>
    <w:tbl>
      <w:tblPr>
        <w:tblStyle w:val="Tablaconcuadrcula"/>
        <w:tblW w:w="0" w:type="auto"/>
        <w:jc w:val="center"/>
        <w:tblLook w:val="04A0" w:firstRow="1" w:lastRow="0" w:firstColumn="1" w:lastColumn="0" w:noHBand="0" w:noVBand="1"/>
        <w:tblCaption w:val="Descripción de bienes como parte de pago"/>
      </w:tblPr>
      <w:tblGrid>
        <w:gridCol w:w="1604"/>
        <w:gridCol w:w="3718"/>
        <w:gridCol w:w="1800"/>
        <w:gridCol w:w="1311"/>
      </w:tblGrid>
      <w:tr w:rsidR="006D4BF4" w14:paraId="425D18D9" w14:textId="77777777" w:rsidTr="006D4BF4">
        <w:trPr>
          <w:trHeight w:val="604"/>
          <w:tblHeader/>
          <w:jc w:val="center"/>
        </w:trPr>
        <w:tc>
          <w:tcPr>
            <w:tcW w:w="1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4A8411" w14:textId="77777777" w:rsidR="006D4BF4" w:rsidRDefault="006D4BF4">
            <w:pPr>
              <w:widowControl w:val="0"/>
              <w:tabs>
                <w:tab w:val="center" w:pos="4422"/>
                <w:tab w:val="left" w:pos="5877"/>
              </w:tabs>
              <w:jc w:val="center"/>
              <w:rPr>
                <w:b/>
                <w:lang w:eastAsia="en-US"/>
              </w:rPr>
            </w:pPr>
            <w:r>
              <w:rPr>
                <w:b/>
                <w:lang w:eastAsia="en-US"/>
              </w:rPr>
              <w:t>Nº de matrícula</w:t>
            </w:r>
          </w:p>
        </w:tc>
        <w:tc>
          <w:tcPr>
            <w:tcW w:w="3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B9640E" w14:textId="77777777" w:rsidR="006D4BF4" w:rsidRDefault="006D4BF4">
            <w:pPr>
              <w:widowControl w:val="0"/>
              <w:tabs>
                <w:tab w:val="center" w:pos="4422"/>
                <w:tab w:val="left" w:pos="5877"/>
              </w:tabs>
              <w:jc w:val="center"/>
              <w:rPr>
                <w:lang w:eastAsia="en-US"/>
              </w:rPr>
            </w:pPr>
            <w:r>
              <w:rPr>
                <w:b/>
                <w:lang w:eastAsia="en-US"/>
              </w:rPr>
              <w:t>identificación vehículos a entregar</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404BCB" w14:textId="77777777" w:rsidR="006D4BF4" w:rsidRDefault="006D4BF4">
            <w:pPr>
              <w:widowControl w:val="0"/>
              <w:tabs>
                <w:tab w:val="left" w:pos="2629"/>
              </w:tabs>
              <w:jc w:val="center"/>
              <w:rPr>
                <w:b/>
                <w:lang w:eastAsia="en-US"/>
              </w:rPr>
            </w:pPr>
            <w:r>
              <w:rPr>
                <w:b/>
                <w:lang w:eastAsia="en-US"/>
              </w:rPr>
              <w:t>Ubicación</w:t>
            </w:r>
          </w:p>
        </w:tc>
        <w:tc>
          <w:tcPr>
            <w:tcW w:w="13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A89B5D" w14:textId="77777777" w:rsidR="006D4BF4" w:rsidRDefault="006D4BF4">
            <w:pPr>
              <w:widowControl w:val="0"/>
              <w:tabs>
                <w:tab w:val="left" w:pos="2629"/>
              </w:tabs>
              <w:jc w:val="center"/>
              <w:rPr>
                <w:b/>
                <w:lang w:eastAsia="en-US"/>
              </w:rPr>
            </w:pPr>
            <w:r>
              <w:rPr>
                <w:b/>
                <w:lang w:eastAsia="en-US"/>
              </w:rPr>
              <w:t>Precio</w:t>
            </w:r>
          </w:p>
        </w:tc>
      </w:tr>
      <w:tr w:rsidR="006D4BF4" w14:paraId="75911A39" w14:textId="77777777" w:rsidTr="006D4BF4">
        <w:trPr>
          <w:trHeight w:val="604"/>
          <w:jc w:val="center"/>
        </w:trPr>
        <w:tc>
          <w:tcPr>
            <w:tcW w:w="1604" w:type="dxa"/>
            <w:tcBorders>
              <w:top w:val="single" w:sz="4" w:space="0" w:color="auto"/>
              <w:left w:val="single" w:sz="4" w:space="0" w:color="auto"/>
              <w:bottom w:val="single" w:sz="4" w:space="0" w:color="auto"/>
              <w:right w:val="single" w:sz="4" w:space="0" w:color="auto"/>
            </w:tcBorders>
          </w:tcPr>
          <w:p w14:paraId="088F236A" w14:textId="77777777" w:rsidR="006D4BF4" w:rsidRDefault="006D4BF4">
            <w:pPr>
              <w:widowControl w:val="0"/>
              <w:rPr>
                <w:lang w:eastAsia="en-US"/>
              </w:rPr>
            </w:pPr>
          </w:p>
        </w:tc>
        <w:tc>
          <w:tcPr>
            <w:tcW w:w="3718" w:type="dxa"/>
            <w:tcBorders>
              <w:top w:val="single" w:sz="4" w:space="0" w:color="auto"/>
              <w:left w:val="single" w:sz="4" w:space="0" w:color="auto"/>
              <w:bottom w:val="single" w:sz="4" w:space="0" w:color="auto"/>
              <w:right w:val="single" w:sz="4" w:space="0" w:color="auto"/>
            </w:tcBorders>
          </w:tcPr>
          <w:p w14:paraId="764E402B" w14:textId="77777777" w:rsidR="006D4BF4" w:rsidRDefault="006D4BF4">
            <w:pPr>
              <w:widowControl w:val="0"/>
              <w:rPr>
                <w:lang w:eastAsia="en-US"/>
              </w:rPr>
            </w:pPr>
          </w:p>
          <w:p w14:paraId="3300A756" w14:textId="77777777" w:rsidR="006D4BF4" w:rsidRDefault="006D4BF4">
            <w:pPr>
              <w:widowControl w:val="0"/>
              <w:rPr>
                <w:lang w:eastAsia="en-US"/>
              </w:rPr>
            </w:pPr>
          </w:p>
        </w:tc>
        <w:tc>
          <w:tcPr>
            <w:tcW w:w="1800" w:type="dxa"/>
            <w:tcBorders>
              <w:top w:val="single" w:sz="4" w:space="0" w:color="auto"/>
              <w:left w:val="single" w:sz="4" w:space="0" w:color="auto"/>
              <w:bottom w:val="single" w:sz="4" w:space="0" w:color="auto"/>
              <w:right w:val="single" w:sz="4" w:space="0" w:color="auto"/>
            </w:tcBorders>
            <w:hideMark/>
          </w:tcPr>
          <w:p w14:paraId="3B204F81" w14:textId="77777777" w:rsidR="006D4BF4" w:rsidRDefault="006D4BF4">
            <w:pPr>
              <w:widowControl w:val="0"/>
              <w:rPr>
                <w:lang w:eastAsia="en-US"/>
              </w:rPr>
            </w:pPr>
            <w:r>
              <w:rPr>
                <w:lang w:eastAsia="en-US"/>
              </w:rPr>
              <w:t xml:space="preserve">  </w:t>
            </w:r>
          </w:p>
        </w:tc>
        <w:tc>
          <w:tcPr>
            <w:tcW w:w="1311" w:type="dxa"/>
            <w:tcBorders>
              <w:top w:val="single" w:sz="4" w:space="0" w:color="auto"/>
              <w:left w:val="single" w:sz="4" w:space="0" w:color="auto"/>
              <w:bottom w:val="single" w:sz="4" w:space="0" w:color="auto"/>
              <w:right w:val="single" w:sz="4" w:space="0" w:color="auto"/>
            </w:tcBorders>
          </w:tcPr>
          <w:p w14:paraId="6196E9B8" w14:textId="77777777" w:rsidR="006D4BF4" w:rsidRDefault="006D4BF4">
            <w:pPr>
              <w:widowControl w:val="0"/>
              <w:rPr>
                <w:lang w:eastAsia="en-US"/>
              </w:rPr>
            </w:pPr>
          </w:p>
        </w:tc>
      </w:tr>
    </w:tbl>
    <w:p w14:paraId="42384020" w14:textId="3CCAEB4F" w:rsidR="006D4BF4" w:rsidRDefault="006D4BF4" w:rsidP="00B37837">
      <w:pPr>
        <w:rPr>
          <w:sz w:val="22"/>
        </w:rPr>
      </w:pPr>
    </w:p>
    <w:p w14:paraId="6A93446E" w14:textId="324BF90E" w:rsidR="00B37837" w:rsidRDefault="00B37837" w:rsidP="00B37837">
      <w:pPr>
        <w:jc w:val="both"/>
        <w:rPr>
          <w:rFonts w:asciiTheme="minorHAnsi" w:hAnsiTheme="minorHAnsi" w:cstheme="minorHAnsi"/>
          <w:b/>
          <w:sz w:val="22"/>
          <w:szCs w:val="22"/>
        </w:rPr>
      </w:pPr>
      <w:r w:rsidRPr="00782C9E">
        <w:rPr>
          <w:rFonts w:asciiTheme="minorHAnsi" w:hAnsiTheme="minorHAnsi" w:cstheme="minorHAnsi"/>
          <w:sz w:val="22"/>
          <w:szCs w:val="22"/>
        </w:rPr>
        <w:t xml:space="preserve">La empresa </w:t>
      </w:r>
      <w:r w:rsidR="006D4BF4">
        <w:rPr>
          <w:rFonts w:asciiTheme="minorHAnsi" w:hAnsiTheme="minorHAnsi" w:cstheme="minorHAnsi"/>
          <w:sz w:val="22"/>
          <w:szCs w:val="22"/>
        </w:rPr>
        <w:t>a</w:t>
      </w:r>
      <w:r w:rsidRPr="00782C9E">
        <w:rPr>
          <w:rFonts w:asciiTheme="minorHAnsi" w:hAnsiTheme="minorHAnsi" w:cstheme="minorHAnsi"/>
          <w:sz w:val="22"/>
          <w:szCs w:val="22"/>
        </w:rPr>
        <w:t>djudicataria, se compromete a</w:t>
      </w:r>
      <w:r>
        <w:rPr>
          <w:rFonts w:asciiTheme="minorHAnsi" w:hAnsiTheme="minorHAnsi" w:cstheme="minorHAnsi"/>
          <w:sz w:val="22"/>
          <w:szCs w:val="22"/>
        </w:rPr>
        <w:t xml:space="preserve"> la retirada y pago de los bienes que se entregan, cuyo importe se deducirá de la factura de los suministros objeto de la contratación.</w:t>
      </w:r>
      <w:r w:rsidRPr="00FA6B90">
        <w:rPr>
          <w:rFonts w:asciiTheme="minorHAnsi" w:hAnsiTheme="minorHAnsi" w:cstheme="minorHAnsi"/>
          <w:b/>
          <w:sz w:val="22"/>
          <w:szCs w:val="22"/>
        </w:rPr>
        <w:t xml:space="preserve"> </w:t>
      </w:r>
    </w:p>
    <w:p w14:paraId="2EB529CC" w14:textId="79069EC5" w:rsidR="00B37837" w:rsidRPr="00771481" w:rsidRDefault="00B37837" w:rsidP="00B37837">
      <w:pPr>
        <w:jc w:val="both"/>
        <w:rPr>
          <w:rFonts w:asciiTheme="minorHAnsi" w:hAnsiTheme="minorHAnsi" w:cstheme="minorHAnsi"/>
          <w:sz w:val="22"/>
          <w:szCs w:val="22"/>
        </w:rPr>
      </w:pPr>
      <w:r w:rsidRPr="00771481">
        <w:rPr>
          <w:rFonts w:asciiTheme="minorHAnsi" w:hAnsiTheme="minorHAnsi" w:cstheme="minorHAnsi"/>
          <w:sz w:val="22"/>
          <w:szCs w:val="22"/>
        </w:rPr>
        <w:t xml:space="preserve">En todo caso, la </w:t>
      </w:r>
      <w:r w:rsidR="006D4BF4">
        <w:rPr>
          <w:rFonts w:asciiTheme="minorHAnsi" w:hAnsiTheme="minorHAnsi" w:cstheme="minorHAnsi"/>
          <w:sz w:val="22"/>
          <w:szCs w:val="22"/>
        </w:rPr>
        <w:t>a</w:t>
      </w:r>
      <w:r w:rsidRPr="00771481">
        <w:rPr>
          <w:rFonts w:asciiTheme="minorHAnsi" w:hAnsiTheme="minorHAnsi" w:cstheme="minorHAnsi"/>
          <w:sz w:val="22"/>
          <w:szCs w:val="22"/>
        </w:rPr>
        <w:t>djudicataria asume</w:t>
      </w:r>
      <w:r w:rsidRPr="00771481">
        <w:rPr>
          <w:rFonts w:asciiTheme="minorHAnsi" w:hAnsiTheme="minorHAnsi" w:cstheme="minorHAnsi"/>
          <w:b/>
          <w:sz w:val="22"/>
          <w:szCs w:val="22"/>
        </w:rPr>
        <w:t xml:space="preserve"> la obligación del achatarramiento de los vehículos</w:t>
      </w:r>
      <w:r w:rsidRPr="00771481">
        <w:rPr>
          <w:rFonts w:asciiTheme="minorHAnsi" w:hAnsiTheme="minorHAnsi" w:cstheme="minorHAnsi"/>
          <w:sz w:val="22"/>
          <w:szCs w:val="22"/>
        </w:rPr>
        <w:t xml:space="preserve"> y deberá hacer entrega al Organismo destinatario de los documentos acreditativos que resulten reglamentariamente exigibles, conforme a lo dispuesto en el siguiente apartado.</w:t>
      </w:r>
    </w:p>
    <w:p w14:paraId="771137EB" w14:textId="77777777" w:rsidR="00B37837" w:rsidRPr="005825BC" w:rsidRDefault="00B37837" w:rsidP="00B37837">
      <w:pPr>
        <w:jc w:val="both"/>
        <w:rPr>
          <w:i/>
        </w:rPr>
      </w:pPr>
    </w:p>
    <w:p w14:paraId="004F706F" w14:textId="77777777" w:rsidR="004A2D7A" w:rsidRPr="005825BC" w:rsidRDefault="004A2D7A" w:rsidP="00C27C9F">
      <w:pPr>
        <w:pStyle w:val="ayuda"/>
        <w:spacing w:after="0"/>
        <w:jc w:val="both"/>
      </w:pPr>
    </w:p>
    <w:p w14:paraId="5BBBE34B" w14:textId="1A1584BB" w:rsidR="004A2D7A" w:rsidRPr="00B37837" w:rsidRDefault="004A2D7A" w:rsidP="00051265">
      <w:pPr>
        <w:pStyle w:val="ayuda"/>
        <w:numPr>
          <w:ilvl w:val="0"/>
          <w:numId w:val="17"/>
        </w:numPr>
        <w:spacing w:after="0"/>
        <w:ind w:left="709"/>
        <w:jc w:val="both"/>
        <w:rPr>
          <w:b/>
          <w:i w:val="0"/>
          <w:sz w:val="22"/>
          <w:u w:val="single"/>
        </w:rPr>
      </w:pPr>
      <w:r w:rsidRPr="00B37837">
        <w:rPr>
          <w:b/>
          <w:i w:val="0"/>
          <w:sz w:val="22"/>
          <w:u w:val="single"/>
        </w:rPr>
        <w:t>ENTREGA DE VEHÍCULOS PARA EL DESGUACE Y ACHATARRAMIENTO</w:t>
      </w:r>
    </w:p>
    <w:p w14:paraId="6A3A026F" w14:textId="77777777" w:rsidR="00104DC9" w:rsidRDefault="00104DC9" w:rsidP="00CC59AE">
      <w:pPr>
        <w:pStyle w:val="ayuda"/>
        <w:ind w:left="0" w:firstLine="352"/>
        <w:jc w:val="both"/>
        <w:rPr>
          <w:b/>
          <w:bCs/>
          <w:color w:val="548DD4" w:themeColor="text2" w:themeTint="99"/>
          <w:sz w:val="18"/>
          <w:szCs w:val="18"/>
        </w:rPr>
      </w:pPr>
      <w:r>
        <w:rPr>
          <w:bCs/>
          <w:color w:val="548DD4" w:themeColor="text2" w:themeTint="99"/>
          <w:sz w:val="18"/>
          <w:szCs w:val="18"/>
        </w:rPr>
        <w:t>Marque Sí o No, según proceda.</w:t>
      </w:r>
    </w:p>
    <w:p w14:paraId="78DCEB99" w14:textId="5A745EE0" w:rsidR="00B37837" w:rsidRPr="00FA6B90" w:rsidRDefault="00B37837" w:rsidP="00B37837">
      <w:pPr>
        <w:rPr>
          <w:b/>
          <w:bCs/>
          <w:sz w:val="22"/>
        </w:rPr>
      </w:pPr>
      <w:r w:rsidRPr="00FA6B90">
        <w:rPr>
          <w:b/>
          <w:bCs/>
          <w:sz w:val="22"/>
        </w:rPr>
        <w:t>S</w:t>
      </w:r>
      <w:r>
        <w:rPr>
          <w:b/>
          <w:bCs/>
          <w:sz w:val="22"/>
        </w:rPr>
        <w:t>í</w:t>
      </w:r>
      <w:r w:rsidRPr="00FA6B90">
        <w:rPr>
          <w:b/>
          <w:bCs/>
          <w:sz w:val="22"/>
        </w:rPr>
        <w:t xml:space="preserve"> </w:t>
      </w:r>
      <w:proofErr w:type="gramStart"/>
      <w:r w:rsidRPr="00FA6B90">
        <w:rPr>
          <w:b/>
          <w:bCs/>
          <w:sz w:val="22"/>
        </w:rPr>
        <w:t xml:space="preserve">( </w:t>
      </w:r>
      <w:r>
        <w:rPr>
          <w:b/>
          <w:bCs/>
          <w:sz w:val="22"/>
        </w:rPr>
        <w:t xml:space="preserve"> </w:t>
      </w:r>
      <w:r w:rsidRPr="00FA6B90">
        <w:rPr>
          <w:b/>
          <w:bCs/>
          <w:sz w:val="22"/>
        </w:rPr>
        <w:t>)</w:t>
      </w:r>
      <w:proofErr w:type="gramEnd"/>
      <w:r>
        <w:rPr>
          <w:b/>
          <w:bCs/>
          <w:sz w:val="22"/>
        </w:rPr>
        <w:t>,</w:t>
      </w:r>
      <w:r w:rsidRPr="00FA6B90">
        <w:rPr>
          <w:b/>
          <w:bCs/>
          <w:sz w:val="22"/>
        </w:rPr>
        <w:t xml:space="preserve"> </w:t>
      </w:r>
      <w:r>
        <w:rPr>
          <w:rFonts w:asciiTheme="minorHAnsi" w:hAnsiTheme="minorHAnsi" w:cstheme="minorHAnsi"/>
          <w:b/>
          <w:bCs/>
          <w:sz w:val="22"/>
        </w:rPr>
        <w:t>l</w:t>
      </w:r>
      <w:r w:rsidRPr="00503733">
        <w:rPr>
          <w:rFonts w:asciiTheme="minorHAnsi" w:hAnsiTheme="minorHAnsi" w:cstheme="minorHAnsi"/>
          <w:b/>
          <w:bCs/>
          <w:sz w:val="22"/>
        </w:rPr>
        <w:t xml:space="preserve">a empresa </w:t>
      </w:r>
      <w:r w:rsidR="006D4BF4">
        <w:rPr>
          <w:rFonts w:asciiTheme="minorHAnsi" w:hAnsiTheme="minorHAnsi" w:cstheme="minorHAnsi"/>
          <w:b/>
          <w:bCs/>
          <w:sz w:val="22"/>
        </w:rPr>
        <w:t>a</w:t>
      </w:r>
      <w:r w:rsidRPr="00503733">
        <w:rPr>
          <w:rFonts w:asciiTheme="minorHAnsi" w:hAnsiTheme="minorHAnsi" w:cstheme="minorHAnsi"/>
          <w:b/>
          <w:bCs/>
          <w:sz w:val="22"/>
        </w:rPr>
        <w:t>djudicataria está obligada al achatarramiento de veh</w:t>
      </w:r>
      <w:r>
        <w:rPr>
          <w:rFonts w:asciiTheme="minorHAnsi" w:hAnsiTheme="minorHAnsi" w:cstheme="minorHAnsi"/>
          <w:b/>
          <w:bCs/>
          <w:sz w:val="22"/>
        </w:rPr>
        <w:t>ículos</w:t>
      </w:r>
      <w:r w:rsidRPr="00503733">
        <w:rPr>
          <w:rFonts w:asciiTheme="minorHAnsi" w:hAnsiTheme="minorHAnsi" w:cstheme="minorHAnsi"/>
          <w:b/>
          <w:bCs/>
          <w:sz w:val="22"/>
        </w:rPr>
        <w:t>.</w:t>
      </w:r>
      <w:r w:rsidRPr="00FA6B90">
        <w:rPr>
          <w:b/>
          <w:bCs/>
          <w:sz w:val="22"/>
        </w:rPr>
        <w:t xml:space="preserve">  </w:t>
      </w:r>
    </w:p>
    <w:p w14:paraId="1E376557" w14:textId="1BAE8395" w:rsidR="00B37837" w:rsidRDefault="00B37837" w:rsidP="00B37837">
      <w:pPr>
        <w:ind w:left="709"/>
        <w:jc w:val="both"/>
        <w:rPr>
          <w:rFonts w:asciiTheme="minorHAnsi" w:hAnsiTheme="minorHAnsi" w:cstheme="minorHAnsi"/>
          <w:sz w:val="22"/>
          <w:szCs w:val="22"/>
        </w:rPr>
      </w:pPr>
      <w:r w:rsidRPr="00771481">
        <w:rPr>
          <w:rFonts w:asciiTheme="minorHAnsi" w:hAnsiTheme="minorHAnsi" w:cstheme="minorHAnsi"/>
          <w:sz w:val="22"/>
          <w:szCs w:val="22"/>
        </w:rPr>
        <w:t>Los bienes a entregar no forman parte del pago y tienen valor 0 euros. Se entregará un vehículo por cada unidad adquirida en el contrato con cargo al PRTR.</w:t>
      </w:r>
      <w:r w:rsidR="00CC59AE">
        <w:rPr>
          <w:rFonts w:asciiTheme="minorHAnsi" w:hAnsiTheme="minorHAnsi" w:cstheme="minorHAnsi"/>
          <w:sz w:val="22"/>
          <w:szCs w:val="22"/>
        </w:rPr>
        <w:t xml:space="preserve"> </w:t>
      </w:r>
      <w:r w:rsidRPr="00AD78DF">
        <w:rPr>
          <w:rFonts w:asciiTheme="minorHAnsi" w:hAnsiTheme="minorHAnsi" w:cstheme="minorHAnsi"/>
          <w:sz w:val="22"/>
          <w:szCs w:val="22"/>
        </w:rPr>
        <w:t xml:space="preserve">La </w:t>
      </w:r>
      <w:r w:rsidR="00097F40">
        <w:rPr>
          <w:rFonts w:asciiTheme="minorHAnsi" w:hAnsiTheme="minorHAnsi" w:cstheme="minorHAnsi"/>
          <w:sz w:val="22"/>
          <w:szCs w:val="22"/>
        </w:rPr>
        <w:t>empresa a</w:t>
      </w:r>
      <w:r>
        <w:rPr>
          <w:rFonts w:asciiTheme="minorHAnsi" w:hAnsiTheme="minorHAnsi" w:cstheme="minorHAnsi"/>
          <w:sz w:val="22"/>
          <w:szCs w:val="22"/>
        </w:rPr>
        <w:t>djudicataria se compromete a la recogida y entrega en desguace para el achatarramiento de los vehículos relacionados en la siguiente tabla, sin ningún coste adicional. Deberá hacer entrega al Organismo destinatario de los documentos acreditativos que resulten reglamentariamente exigibles:</w:t>
      </w:r>
    </w:p>
    <w:p w14:paraId="4E378456" w14:textId="77777777" w:rsidR="00B37837" w:rsidRPr="001D7DD0" w:rsidRDefault="00B37837" w:rsidP="00051265">
      <w:pPr>
        <w:pStyle w:val="Prrafodelista"/>
        <w:numPr>
          <w:ilvl w:val="0"/>
          <w:numId w:val="5"/>
        </w:numPr>
        <w:ind w:left="1429"/>
        <w:jc w:val="both"/>
        <w:rPr>
          <w:rFonts w:asciiTheme="minorHAnsi" w:hAnsiTheme="minorHAnsi" w:cstheme="minorHAnsi"/>
          <w:sz w:val="22"/>
          <w:szCs w:val="22"/>
        </w:rPr>
      </w:pPr>
      <w:r w:rsidRPr="001D7DD0">
        <w:rPr>
          <w:rFonts w:asciiTheme="minorHAnsi" w:hAnsiTheme="minorHAnsi" w:cstheme="minorHAnsi"/>
          <w:sz w:val="22"/>
          <w:szCs w:val="22"/>
        </w:rPr>
        <w:t>Certificado de destrucción del vehículo.</w:t>
      </w:r>
    </w:p>
    <w:p w14:paraId="42DCA6E4" w14:textId="77777777" w:rsidR="00B37837" w:rsidRPr="00AD78DF" w:rsidRDefault="00B37837" w:rsidP="00051265">
      <w:pPr>
        <w:pStyle w:val="Prrafodelista"/>
        <w:numPr>
          <w:ilvl w:val="0"/>
          <w:numId w:val="5"/>
        </w:numPr>
        <w:ind w:left="1429"/>
        <w:rPr>
          <w:rFonts w:asciiTheme="minorHAnsi" w:hAnsiTheme="minorHAnsi" w:cstheme="minorHAnsi"/>
          <w:sz w:val="22"/>
          <w:szCs w:val="22"/>
        </w:rPr>
      </w:pPr>
      <w:r>
        <w:rPr>
          <w:rFonts w:asciiTheme="minorHAnsi" w:hAnsiTheme="minorHAnsi" w:cstheme="minorHAnsi"/>
          <w:sz w:val="22"/>
          <w:szCs w:val="22"/>
        </w:rPr>
        <w:t>Justificante de baja definitiva en el registro de la DGT.</w:t>
      </w:r>
      <w:r w:rsidRPr="00AD78DF">
        <w:rPr>
          <w:rFonts w:asciiTheme="minorHAnsi" w:hAnsiTheme="minorHAnsi" w:cstheme="minorHAnsi"/>
          <w:sz w:val="22"/>
          <w:szCs w:val="22"/>
        </w:rPr>
        <w:t xml:space="preserve">  </w:t>
      </w:r>
    </w:p>
    <w:p w14:paraId="25FB55E4" w14:textId="77777777" w:rsidR="00B37837" w:rsidRPr="009028D3" w:rsidRDefault="00B37837" w:rsidP="00B37837"/>
    <w:tbl>
      <w:tblPr>
        <w:tblStyle w:val="Tablaconcuadrcula"/>
        <w:tblW w:w="0" w:type="auto"/>
        <w:jc w:val="center"/>
        <w:tblLook w:val="04A0" w:firstRow="1" w:lastRow="0" w:firstColumn="1" w:lastColumn="0" w:noHBand="0" w:noVBand="1"/>
        <w:tblCaption w:val="Descripción bienes a entregar para el desguace"/>
      </w:tblPr>
      <w:tblGrid>
        <w:gridCol w:w="1413"/>
        <w:gridCol w:w="5245"/>
        <w:gridCol w:w="1790"/>
      </w:tblGrid>
      <w:tr w:rsidR="00B37837" w:rsidRPr="003532A0" w14:paraId="10A9C62C" w14:textId="77777777" w:rsidTr="003F434B">
        <w:trPr>
          <w:trHeight w:val="638"/>
          <w:tblHeader/>
          <w:jc w:val="center"/>
        </w:trPr>
        <w:tc>
          <w:tcPr>
            <w:tcW w:w="1413" w:type="dxa"/>
            <w:shd w:val="clear" w:color="auto" w:fill="F2F2F2" w:themeFill="background1" w:themeFillShade="F2"/>
          </w:tcPr>
          <w:p w14:paraId="361AD63C" w14:textId="0B20BFB7" w:rsidR="00B37837" w:rsidRPr="005825BC" w:rsidRDefault="00B37837" w:rsidP="006D4BF4">
            <w:pPr>
              <w:widowControl w:val="0"/>
              <w:tabs>
                <w:tab w:val="center" w:pos="4422"/>
                <w:tab w:val="left" w:pos="5877"/>
              </w:tabs>
              <w:jc w:val="center"/>
              <w:rPr>
                <w:rFonts w:asciiTheme="minorHAnsi" w:hAnsiTheme="minorHAnsi" w:cstheme="minorHAnsi"/>
                <w:b/>
              </w:rPr>
            </w:pPr>
            <w:r w:rsidRPr="005825BC">
              <w:rPr>
                <w:rFonts w:asciiTheme="minorHAnsi" w:hAnsiTheme="minorHAnsi" w:cstheme="minorHAnsi"/>
                <w:b/>
              </w:rPr>
              <w:t>Nº de vehículos</w:t>
            </w:r>
          </w:p>
        </w:tc>
        <w:tc>
          <w:tcPr>
            <w:tcW w:w="5245" w:type="dxa"/>
            <w:shd w:val="clear" w:color="auto" w:fill="F2F2F2" w:themeFill="background1" w:themeFillShade="F2"/>
            <w:vAlign w:val="center"/>
          </w:tcPr>
          <w:p w14:paraId="3E997D6F" w14:textId="77777777" w:rsidR="00B37837" w:rsidRPr="005825BC" w:rsidRDefault="00B37837" w:rsidP="006D4BF4">
            <w:pPr>
              <w:widowControl w:val="0"/>
              <w:tabs>
                <w:tab w:val="center" w:pos="4422"/>
                <w:tab w:val="left" w:pos="5877"/>
              </w:tabs>
              <w:jc w:val="center"/>
              <w:rPr>
                <w:rFonts w:asciiTheme="minorHAnsi" w:hAnsiTheme="minorHAnsi" w:cstheme="minorHAnsi"/>
              </w:rPr>
            </w:pPr>
            <w:r w:rsidRPr="005825BC">
              <w:rPr>
                <w:rFonts w:asciiTheme="minorHAnsi" w:hAnsiTheme="minorHAnsi" w:cstheme="minorHAnsi"/>
                <w:b/>
              </w:rPr>
              <w:t>Identificación vehículos a entregar</w:t>
            </w:r>
          </w:p>
        </w:tc>
        <w:tc>
          <w:tcPr>
            <w:tcW w:w="1790" w:type="dxa"/>
            <w:shd w:val="clear" w:color="auto" w:fill="F2F2F2" w:themeFill="background1" w:themeFillShade="F2"/>
            <w:vAlign w:val="center"/>
          </w:tcPr>
          <w:p w14:paraId="216DE9A9" w14:textId="1E32F11A" w:rsidR="00B37837" w:rsidRPr="005825BC" w:rsidRDefault="00B37837" w:rsidP="003F434B">
            <w:pPr>
              <w:widowControl w:val="0"/>
              <w:tabs>
                <w:tab w:val="left" w:pos="2629"/>
              </w:tabs>
              <w:jc w:val="center"/>
              <w:rPr>
                <w:rFonts w:asciiTheme="minorHAnsi" w:hAnsiTheme="minorHAnsi" w:cstheme="minorHAnsi"/>
                <w:b/>
              </w:rPr>
            </w:pPr>
            <w:r w:rsidRPr="005825BC">
              <w:rPr>
                <w:rFonts w:asciiTheme="minorHAnsi" w:hAnsiTheme="minorHAnsi" w:cstheme="minorHAnsi"/>
                <w:b/>
              </w:rPr>
              <w:t xml:space="preserve">Lugar de </w:t>
            </w:r>
            <w:r w:rsidR="003F434B" w:rsidRPr="005825BC">
              <w:rPr>
                <w:rFonts w:asciiTheme="minorHAnsi" w:hAnsiTheme="minorHAnsi" w:cstheme="minorHAnsi"/>
                <w:b/>
              </w:rPr>
              <w:t>e</w:t>
            </w:r>
            <w:r w:rsidRPr="005825BC">
              <w:rPr>
                <w:rFonts w:asciiTheme="minorHAnsi" w:hAnsiTheme="minorHAnsi" w:cstheme="minorHAnsi"/>
                <w:b/>
              </w:rPr>
              <w:t>ntrega</w:t>
            </w:r>
          </w:p>
        </w:tc>
      </w:tr>
      <w:tr w:rsidR="00B37837" w:rsidRPr="003532A0" w14:paraId="1972727D" w14:textId="77777777" w:rsidTr="003F434B">
        <w:trPr>
          <w:trHeight w:val="447"/>
          <w:jc w:val="center"/>
        </w:trPr>
        <w:tc>
          <w:tcPr>
            <w:tcW w:w="1413" w:type="dxa"/>
          </w:tcPr>
          <w:p w14:paraId="5C244E4A" w14:textId="77777777" w:rsidR="00B37837" w:rsidRPr="003532A0" w:rsidRDefault="00B37837" w:rsidP="006D4BF4">
            <w:pPr>
              <w:widowControl w:val="0"/>
              <w:rPr>
                <w:sz w:val="22"/>
              </w:rPr>
            </w:pPr>
          </w:p>
        </w:tc>
        <w:tc>
          <w:tcPr>
            <w:tcW w:w="5245" w:type="dxa"/>
          </w:tcPr>
          <w:p w14:paraId="77DC5195" w14:textId="77777777" w:rsidR="00B37837" w:rsidRPr="00483FA3" w:rsidRDefault="00B37837" w:rsidP="006D4BF4">
            <w:pPr>
              <w:widowControl w:val="0"/>
              <w:rPr>
                <w:rFonts w:ascii="Calibri" w:hAnsi="Calibri" w:cs="Calibri"/>
                <w:bCs/>
                <w:i/>
                <w:color w:val="548DD4" w:themeColor="text2" w:themeTint="99"/>
                <w:sz w:val="18"/>
                <w:szCs w:val="18"/>
              </w:rPr>
            </w:pPr>
            <w:r w:rsidRPr="00483FA3">
              <w:rPr>
                <w:rFonts w:ascii="Calibri" w:hAnsi="Calibri" w:cs="Calibri"/>
                <w:bCs/>
                <w:i/>
                <w:color w:val="548DD4" w:themeColor="text2" w:themeTint="99"/>
                <w:sz w:val="18"/>
                <w:szCs w:val="18"/>
              </w:rPr>
              <w:t>(Si la extensión de la tabla lo requiere, podrá adjuntarse en anexo independiente)</w:t>
            </w:r>
          </w:p>
          <w:p w14:paraId="5A32C620" w14:textId="77777777" w:rsidR="00B37837" w:rsidRPr="003532A0" w:rsidRDefault="00B37837" w:rsidP="006D4BF4">
            <w:pPr>
              <w:widowControl w:val="0"/>
              <w:rPr>
                <w:sz w:val="22"/>
              </w:rPr>
            </w:pPr>
          </w:p>
        </w:tc>
        <w:tc>
          <w:tcPr>
            <w:tcW w:w="1790" w:type="dxa"/>
          </w:tcPr>
          <w:p w14:paraId="68E7A359" w14:textId="77777777" w:rsidR="00B37837" w:rsidRPr="003532A0" w:rsidRDefault="00B37837" w:rsidP="006D4BF4">
            <w:pPr>
              <w:widowControl w:val="0"/>
              <w:rPr>
                <w:sz w:val="22"/>
              </w:rPr>
            </w:pPr>
            <w:r w:rsidRPr="003532A0">
              <w:rPr>
                <w:sz w:val="22"/>
              </w:rPr>
              <w:t xml:space="preserve">  </w:t>
            </w:r>
          </w:p>
        </w:tc>
      </w:tr>
    </w:tbl>
    <w:p w14:paraId="569EE121" w14:textId="77777777" w:rsidR="00B37837" w:rsidRDefault="00B37837" w:rsidP="00B37837">
      <w:pPr>
        <w:rPr>
          <w:sz w:val="22"/>
        </w:rPr>
      </w:pPr>
    </w:p>
    <w:p w14:paraId="414AEE14" w14:textId="77777777" w:rsidR="00B37837" w:rsidRPr="00FA6B90" w:rsidRDefault="00B37837" w:rsidP="00B37837">
      <w:pPr>
        <w:rPr>
          <w:b/>
          <w:bCs/>
          <w:sz w:val="22"/>
        </w:rPr>
      </w:pPr>
      <w:r w:rsidRPr="00FE527E">
        <w:rPr>
          <w:rFonts w:asciiTheme="minorHAnsi" w:hAnsiTheme="minorHAnsi" w:cstheme="minorHAnsi"/>
          <w:b/>
          <w:bCs/>
          <w:sz w:val="22"/>
        </w:rPr>
        <w:t>No</w:t>
      </w:r>
      <w:r w:rsidRPr="00FA6B90">
        <w:rPr>
          <w:b/>
          <w:bCs/>
          <w:sz w:val="22"/>
        </w:rPr>
        <w:t xml:space="preserve"> </w:t>
      </w:r>
      <w:proofErr w:type="gramStart"/>
      <w:r w:rsidRPr="00FA6B90">
        <w:rPr>
          <w:b/>
          <w:bCs/>
          <w:sz w:val="22"/>
        </w:rPr>
        <w:t>(  )</w:t>
      </w:r>
      <w:proofErr w:type="gramEnd"/>
      <w:r>
        <w:rPr>
          <w:b/>
          <w:bCs/>
          <w:sz w:val="22"/>
        </w:rPr>
        <w:t xml:space="preserve">, </w:t>
      </w:r>
      <w:r>
        <w:rPr>
          <w:rFonts w:asciiTheme="minorHAnsi" w:hAnsiTheme="minorHAnsi" w:cstheme="minorHAnsi"/>
          <w:b/>
          <w:bCs/>
          <w:sz w:val="22"/>
        </w:rPr>
        <w:t>l</w:t>
      </w:r>
      <w:r w:rsidRPr="00503733">
        <w:rPr>
          <w:rFonts w:asciiTheme="minorHAnsi" w:hAnsiTheme="minorHAnsi" w:cstheme="minorHAnsi"/>
          <w:b/>
          <w:bCs/>
          <w:sz w:val="22"/>
        </w:rPr>
        <w:t xml:space="preserve">a empresa </w:t>
      </w:r>
      <w:r w:rsidRPr="00E73AEA">
        <w:rPr>
          <w:rFonts w:asciiTheme="minorHAnsi" w:hAnsiTheme="minorHAnsi" w:cstheme="minorHAnsi"/>
          <w:b/>
          <w:bCs/>
          <w:sz w:val="22"/>
        </w:rPr>
        <w:t>Adjudicataria NO está obligada</w:t>
      </w:r>
      <w:r w:rsidRPr="00503733">
        <w:rPr>
          <w:rFonts w:asciiTheme="minorHAnsi" w:hAnsiTheme="minorHAnsi" w:cstheme="minorHAnsi"/>
          <w:b/>
          <w:bCs/>
          <w:sz w:val="22"/>
        </w:rPr>
        <w:t xml:space="preserve"> al achatarramiento de vehículos.</w:t>
      </w:r>
    </w:p>
    <w:p w14:paraId="70433F9C" w14:textId="1B3206B9" w:rsidR="00B37837" w:rsidRPr="00771481" w:rsidRDefault="00B37837" w:rsidP="00B37837">
      <w:pPr>
        <w:ind w:left="709"/>
        <w:jc w:val="both"/>
        <w:rPr>
          <w:sz w:val="22"/>
        </w:rPr>
      </w:pPr>
      <w:r w:rsidRPr="00771481">
        <w:rPr>
          <w:rFonts w:asciiTheme="minorHAnsi" w:hAnsiTheme="minorHAnsi" w:cstheme="minorHAnsi"/>
          <w:sz w:val="22"/>
          <w:szCs w:val="22"/>
        </w:rPr>
        <w:t>El Organismo destinatario, se compromete al achatarramiento de un vehículo por cada unidad adquirida en el contrato con cargo al PRTR. El achatarramiento de los veh</w:t>
      </w:r>
      <w:r>
        <w:rPr>
          <w:rFonts w:asciiTheme="minorHAnsi" w:hAnsiTheme="minorHAnsi" w:cstheme="minorHAnsi"/>
          <w:sz w:val="22"/>
          <w:szCs w:val="22"/>
        </w:rPr>
        <w:t>ículos y baja en el registro de la</w:t>
      </w:r>
      <w:r w:rsidRPr="00771481">
        <w:rPr>
          <w:rFonts w:asciiTheme="minorHAnsi" w:hAnsiTheme="minorHAnsi" w:cstheme="minorHAnsi"/>
          <w:sz w:val="22"/>
          <w:szCs w:val="22"/>
        </w:rPr>
        <w:t xml:space="preserve"> DGT será realizada con carácter inmediato por sus propios medios.</w:t>
      </w:r>
      <w:r w:rsidR="00CC59AE">
        <w:rPr>
          <w:rFonts w:asciiTheme="minorHAnsi" w:hAnsiTheme="minorHAnsi" w:cstheme="minorHAnsi"/>
          <w:sz w:val="22"/>
          <w:szCs w:val="22"/>
        </w:rPr>
        <w:t xml:space="preserve"> </w:t>
      </w:r>
      <w:r w:rsidRPr="00771481">
        <w:rPr>
          <w:rFonts w:asciiTheme="minorHAnsi" w:hAnsiTheme="minorHAnsi" w:cstheme="minorHAnsi"/>
          <w:sz w:val="22"/>
          <w:szCs w:val="22"/>
        </w:rPr>
        <w:t>En todo caso, el achatarramiento de los vehículos antiguos se llevará a cabo, previa descontaminación, a través de los Centros Autorizados de Tratamiento (CAT) y la documentación acreditativa del achatarramiento de los mismos será incorporada al expediente.</w:t>
      </w:r>
    </w:p>
    <w:p w14:paraId="5EEC32F0" w14:textId="77777777" w:rsidR="00B37837" w:rsidRPr="00062622" w:rsidRDefault="00B37837" w:rsidP="00B37837">
      <w:pPr>
        <w:rPr>
          <w:rFonts w:ascii="Calibri" w:hAnsi="Calibri" w:cs="Calibri"/>
          <w:color w:val="FF0000"/>
          <w:sz w:val="22"/>
          <w:szCs w:val="22"/>
        </w:rPr>
      </w:pPr>
    </w:p>
    <w:p w14:paraId="68FC915F" w14:textId="77777777" w:rsidR="004D33E1" w:rsidRPr="005369C1" w:rsidRDefault="004D33E1" w:rsidP="00C27C9F">
      <w:pPr>
        <w:pStyle w:val="ayuda"/>
        <w:spacing w:after="0"/>
        <w:jc w:val="both"/>
      </w:pPr>
    </w:p>
    <w:p w14:paraId="67472461" w14:textId="38BEFC79" w:rsidR="00B0337C" w:rsidRPr="00B37837" w:rsidRDefault="009D6DEE" w:rsidP="00051265">
      <w:pPr>
        <w:pStyle w:val="ayuda"/>
        <w:numPr>
          <w:ilvl w:val="0"/>
          <w:numId w:val="17"/>
        </w:numPr>
        <w:spacing w:after="0"/>
        <w:ind w:left="709"/>
        <w:jc w:val="both"/>
        <w:rPr>
          <w:b/>
          <w:i w:val="0"/>
          <w:sz w:val="22"/>
          <w:u w:val="single"/>
        </w:rPr>
      </w:pPr>
      <w:r w:rsidRPr="00B37837">
        <w:rPr>
          <w:b/>
          <w:i w:val="0"/>
          <w:sz w:val="22"/>
          <w:u w:val="single"/>
        </w:rPr>
        <w:t xml:space="preserve">PLAZO MÁXIMO DE </w:t>
      </w:r>
      <w:r w:rsidR="00E73AEA" w:rsidRPr="00B37837">
        <w:rPr>
          <w:b/>
          <w:i w:val="0"/>
          <w:sz w:val="22"/>
          <w:u w:val="single"/>
        </w:rPr>
        <w:t>EJECUCIÓN</w:t>
      </w:r>
      <w:r w:rsidR="009F4069">
        <w:rPr>
          <w:b/>
          <w:i w:val="0"/>
          <w:sz w:val="22"/>
          <w:u w:val="single"/>
        </w:rPr>
        <w:t xml:space="preserve"> DEL CONTRATO</w:t>
      </w:r>
    </w:p>
    <w:p w14:paraId="36797EA2" w14:textId="77777777" w:rsidR="00B37837" w:rsidRPr="00483FA3" w:rsidRDefault="00B37837" w:rsidP="00B37837">
      <w:pPr>
        <w:rPr>
          <w:rFonts w:ascii="Calibri" w:hAnsi="Calibri" w:cs="Calibri"/>
          <w:bCs/>
          <w:i/>
          <w:color w:val="548DD4" w:themeColor="text2" w:themeTint="99"/>
          <w:sz w:val="18"/>
          <w:szCs w:val="18"/>
        </w:rPr>
      </w:pPr>
      <w:r w:rsidRPr="00E73AEA">
        <w:t xml:space="preserve">  </w:t>
      </w:r>
      <w:r w:rsidRPr="00483FA3">
        <w:rPr>
          <w:rFonts w:ascii="Calibri" w:hAnsi="Calibri" w:cs="Calibri"/>
          <w:bCs/>
          <w:i/>
          <w:color w:val="548DD4" w:themeColor="text2" w:themeTint="99"/>
          <w:sz w:val="18"/>
          <w:szCs w:val="18"/>
        </w:rPr>
        <w:t>Señale con una x el que proceda. En caso contrario, se considerará el plazo máximo general previsto en el PCAP</w:t>
      </w:r>
    </w:p>
    <w:p w14:paraId="6DFBCD5D" w14:textId="77777777" w:rsidR="00B37837" w:rsidRPr="00F454AA" w:rsidRDefault="00B37837" w:rsidP="00B37837">
      <w:pPr>
        <w:rPr>
          <w:i/>
          <w:color w:val="548DD4" w:themeColor="text2" w:themeTint="99"/>
          <w:sz w:val="18"/>
          <w:szCs w:val="18"/>
        </w:rPr>
      </w:pPr>
    </w:p>
    <w:p w14:paraId="700251AF" w14:textId="77777777" w:rsidR="00B37837" w:rsidRDefault="00B37837" w:rsidP="00B37837">
      <w:pPr>
        <w:rPr>
          <w:rFonts w:asciiTheme="minorHAnsi" w:hAnsiTheme="minorHAnsi" w:cstheme="minorHAnsi"/>
          <w:sz w:val="22"/>
          <w:szCs w:val="22"/>
        </w:rPr>
      </w:pPr>
      <w:proofErr w:type="gramStart"/>
      <w:r>
        <w:rPr>
          <w:rFonts w:asciiTheme="minorHAnsi" w:hAnsiTheme="minorHAnsi" w:cstheme="minorHAnsi"/>
          <w:sz w:val="22"/>
          <w:szCs w:val="22"/>
        </w:rPr>
        <w:t>(  )</w:t>
      </w:r>
      <w:proofErr w:type="gramEnd"/>
      <w:r>
        <w:rPr>
          <w:rFonts w:asciiTheme="minorHAnsi" w:hAnsiTheme="minorHAnsi" w:cstheme="minorHAnsi"/>
          <w:sz w:val="22"/>
          <w:szCs w:val="22"/>
        </w:rPr>
        <w:t xml:space="preserve"> </w:t>
      </w:r>
      <w:r w:rsidRPr="00F454AA">
        <w:rPr>
          <w:rFonts w:asciiTheme="minorHAnsi" w:hAnsiTheme="minorHAnsi" w:cstheme="minorHAnsi"/>
          <w:sz w:val="22"/>
          <w:szCs w:val="22"/>
        </w:rPr>
        <w:t xml:space="preserve"> </w:t>
      </w:r>
      <w:r w:rsidRPr="005825BC">
        <w:rPr>
          <w:rFonts w:asciiTheme="minorHAnsi" w:hAnsiTheme="minorHAnsi" w:cstheme="minorHAnsi"/>
          <w:b/>
          <w:sz w:val="22"/>
          <w:szCs w:val="22"/>
        </w:rPr>
        <w:t>Plazo máximo previsto en el PCAP</w:t>
      </w:r>
      <w:r>
        <w:rPr>
          <w:rFonts w:asciiTheme="minorHAnsi" w:hAnsiTheme="minorHAnsi" w:cstheme="minorHAnsi"/>
          <w:sz w:val="22"/>
          <w:szCs w:val="22"/>
        </w:rPr>
        <w:t>, contados a partir del día siguiente a la notificación de la adjudicación:</w:t>
      </w:r>
    </w:p>
    <w:p w14:paraId="24048BCE" w14:textId="129886D8" w:rsidR="00B37837" w:rsidRDefault="000A02C1" w:rsidP="00051265">
      <w:pPr>
        <w:pStyle w:val="Prrafodelista"/>
        <w:numPr>
          <w:ilvl w:val="0"/>
          <w:numId w:val="5"/>
        </w:numPr>
        <w:rPr>
          <w:rFonts w:asciiTheme="minorHAnsi" w:hAnsiTheme="minorHAnsi" w:cstheme="minorHAnsi"/>
          <w:sz w:val="22"/>
          <w:szCs w:val="22"/>
        </w:rPr>
      </w:pPr>
      <w:r>
        <w:rPr>
          <w:rFonts w:asciiTheme="minorHAnsi" w:hAnsiTheme="minorHAnsi" w:cstheme="minorHAnsi"/>
          <w:sz w:val="22"/>
          <w:szCs w:val="22"/>
        </w:rPr>
        <w:t>60</w:t>
      </w:r>
      <w:r w:rsidR="00B37837">
        <w:rPr>
          <w:rFonts w:asciiTheme="minorHAnsi" w:hAnsiTheme="minorHAnsi" w:cstheme="minorHAnsi"/>
          <w:sz w:val="22"/>
          <w:szCs w:val="22"/>
        </w:rPr>
        <w:t xml:space="preserve"> días naturales (vehículos sin Kit)</w:t>
      </w:r>
    </w:p>
    <w:p w14:paraId="5D742098" w14:textId="7A2C69F5" w:rsidR="00B37837" w:rsidRDefault="000A02C1" w:rsidP="00051265">
      <w:pPr>
        <w:pStyle w:val="Prrafodelista"/>
        <w:numPr>
          <w:ilvl w:val="0"/>
          <w:numId w:val="5"/>
        </w:numPr>
        <w:rPr>
          <w:rFonts w:asciiTheme="minorHAnsi" w:hAnsiTheme="minorHAnsi" w:cstheme="minorHAnsi"/>
          <w:sz w:val="22"/>
          <w:szCs w:val="22"/>
        </w:rPr>
      </w:pPr>
      <w:r>
        <w:rPr>
          <w:rFonts w:asciiTheme="minorHAnsi" w:hAnsiTheme="minorHAnsi" w:cstheme="minorHAnsi"/>
          <w:sz w:val="22"/>
          <w:szCs w:val="22"/>
        </w:rPr>
        <w:t>90</w:t>
      </w:r>
      <w:r w:rsidR="00B37837">
        <w:rPr>
          <w:rFonts w:asciiTheme="minorHAnsi" w:hAnsiTheme="minorHAnsi" w:cstheme="minorHAnsi"/>
          <w:sz w:val="22"/>
          <w:szCs w:val="22"/>
        </w:rPr>
        <w:t xml:space="preserve"> días naturales (vehículos con kit)</w:t>
      </w:r>
    </w:p>
    <w:p w14:paraId="4B13615A" w14:textId="77777777" w:rsidR="00B37837" w:rsidRDefault="00B37837" w:rsidP="00B37837">
      <w:pPr>
        <w:rPr>
          <w:rFonts w:asciiTheme="minorHAnsi" w:hAnsiTheme="minorHAnsi" w:cstheme="minorHAnsi"/>
          <w:sz w:val="22"/>
          <w:szCs w:val="22"/>
        </w:rPr>
      </w:pPr>
    </w:p>
    <w:p w14:paraId="418A9662" w14:textId="77777777" w:rsidR="00B37837" w:rsidRPr="00F454AA" w:rsidRDefault="00B37837" w:rsidP="00B37837">
      <w:pPr>
        <w:rPr>
          <w:rFonts w:asciiTheme="minorHAnsi" w:hAnsiTheme="minorHAnsi" w:cstheme="minorHAnsi"/>
          <w:sz w:val="22"/>
          <w:szCs w:val="22"/>
        </w:rPr>
      </w:pPr>
      <w:proofErr w:type="gramStart"/>
      <w:r>
        <w:rPr>
          <w:rFonts w:asciiTheme="minorHAnsi" w:hAnsiTheme="minorHAnsi" w:cstheme="minorHAnsi"/>
          <w:sz w:val="22"/>
          <w:szCs w:val="22"/>
        </w:rPr>
        <w:t>(  )</w:t>
      </w:r>
      <w:proofErr w:type="gramEnd"/>
      <w:r>
        <w:rPr>
          <w:rFonts w:asciiTheme="minorHAnsi" w:hAnsiTheme="minorHAnsi" w:cstheme="minorHAnsi"/>
          <w:sz w:val="22"/>
          <w:szCs w:val="22"/>
        </w:rPr>
        <w:t xml:space="preserve"> </w:t>
      </w:r>
      <w:r w:rsidRPr="005825BC">
        <w:rPr>
          <w:rFonts w:asciiTheme="minorHAnsi" w:hAnsiTheme="minorHAnsi" w:cstheme="minorHAnsi"/>
          <w:b/>
          <w:sz w:val="22"/>
          <w:szCs w:val="22"/>
        </w:rPr>
        <w:t>Otro</w:t>
      </w:r>
      <w:r>
        <w:rPr>
          <w:rFonts w:asciiTheme="minorHAnsi" w:hAnsiTheme="minorHAnsi" w:cstheme="minorHAnsi"/>
          <w:sz w:val="22"/>
          <w:szCs w:val="22"/>
        </w:rPr>
        <w:t>,</w:t>
      </w:r>
      <w:r w:rsidRPr="00C46FB9">
        <w:rPr>
          <w:rFonts w:asciiTheme="minorHAnsi" w:hAnsiTheme="minorHAnsi" w:cstheme="minorHAnsi"/>
          <w:sz w:val="22"/>
          <w:szCs w:val="22"/>
        </w:rPr>
        <w:t xml:space="preserve"> </w:t>
      </w:r>
      <w:r>
        <w:rPr>
          <w:rFonts w:asciiTheme="minorHAnsi" w:hAnsiTheme="minorHAnsi" w:cstheme="minorHAnsi"/>
          <w:sz w:val="22"/>
          <w:szCs w:val="22"/>
        </w:rPr>
        <w:t>contados a partir del día siguiente de la notificación de la adjudicación:</w:t>
      </w:r>
    </w:p>
    <w:p w14:paraId="7CB7FB86" w14:textId="77777777" w:rsidR="00B37837" w:rsidRPr="00483FA3" w:rsidRDefault="00B37837" w:rsidP="00B37837">
      <w:pPr>
        <w:rPr>
          <w:rFonts w:ascii="Calibri" w:hAnsi="Calibri" w:cs="Calibri"/>
          <w:bCs/>
          <w:i/>
          <w:color w:val="548DD4" w:themeColor="text2" w:themeTint="99"/>
          <w:sz w:val="18"/>
          <w:szCs w:val="18"/>
        </w:rPr>
      </w:pPr>
      <w:r>
        <w:t xml:space="preserve">  </w:t>
      </w:r>
      <w:r w:rsidRPr="00483FA3">
        <w:rPr>
          <w:rFonts w:ascii="Calibri" w:hAnsi="Calibri" w:cs="Calibri"/>
          <w:bCs/>
          <w:i/>
          <w:color w:val="548DD4" w:themeColor="text2" w:themeTint="99"/>
          <w:sz w:val="18"/>
          <w:szCs w:val="18"/>
        </w:rPr>
        <w:t>Si se prevé otro distinto deberá definirlo. En caso contrario, se considerará el plazo máximo general previsto en el PCAP</w:t>
      </w:r>
    </w:p>
    <w:p w14:paraId="39394049" w14:textId="77777777" w:rsidR="00B37837" w:rsidRPr="00B30FDF" w:rsidRDefault="00B37837" w:rsidP="00B37837"/>
    <w:p w14:paraId="64640D0E" w14:textId="31450AB9" w:rsidR="00B37837" w:rsidRDefault="00B37837" w:rsidP="00B37837">
      <w:pPr>
        <w:widowControl w:val="0"/>
        <w:pBdr>
          <w:top w:val="single" w:sz="4" w:space="1" w:color="auto"/>
          <w:left w:val="single" w:sz="4" w:space="0" w:color="auto"/>
          <w:bottom w:val="single" w:sz="4" w:space="1" w:color="auto"/>
          <w:right w:val="single" w:sz="4" w:space="4" w:color="auto"/>
        </w:pBdr>
        <w:contextualSpacing/>
        <w:jc w:val="both"/>
        <w:rPr>
          <w:rFonts w:ascii="Calibri" w:hAnsi="Calibri" w:cs="Calibri"/>
          <w:i/>
          <w:color w:val="548DD4" w:themeColor="text2" w:themeTint="99"/>
          <w:sz w:val="18"/>
          <w:szCs w:val="18"/>
          <w:lang w:val="es-ES_tradnl"/>
        </w:rPr>
      </w:pPr>
      <w:r w:rsidRPr="00C46FB9">
        <w:rPr>
          <w:rFonts w:ascii="Calibri" w:hAnsi="Calibri" w:cs="Calibri"/>
          <w:i/>
          <w:color w:val="548DD4" w:themeColor="text2" w:themeTint="99"/>
          <w:sz w:val="18"/>
          <w:szCs w:val="18"/>
          <w:lang w:val="es-ES_tradnl"/>
        </w:rPr>
        <w:t>(Días naturales)</w:t>
      </w:r>
    </w:p>
    <w:p w14:paraId="40B92A7B" w14:textId="77777777" w:rsidR="005825BC" w:rsidRPr="00C46FB9" w:rsidRDefault="005825BC" w:rsidP="00B37837">
      <w:pPr>
        <w:widowControl w:val="0"/>
        <w:pBdr>
          <w:top w:val="single" w:sz="4" w:space="1" w:color="auto"/>
          <w:left w:val="single" w:sz="4" w:space="0" w:color="auto"/>
          <w:bottom w:val="single" w:sz="4" w:space="1" w:color="auto"/>
          <w:right w:val="single" w:sz="4" w:space="4" w:color="auto"/>
        </w:pBdr>
        <w:contextualSpacing/>
        <w:jc w:val="both"/>
        <w:rPr>
          <w:rFonts w:ascii="Calibri" w:hAnsi="Calibri" w:cs="Calibri"/>
          <w:i/>
          <w:color w:val="548DD4" w:themeColor="text2" w:themeTint="99"/>
          <w:sz w:val="18"/>
          <w:szCs w:val="18"/>
          <w:lang w:val="es-ES_tradnl"/>
        </w:rPr>
      </w:pPr>
    </w:p>
    <w:p w14:paraId="6D55B86F" w14:textId="444C7FFE" w:rsidR="00B37837" w:rsidRDefault="00B37837" w:rsidP="00B37837">
      <w:pPr>
        <w:widowControl w:val="0"/>
        <w:contextualSpacing/>
        <w:jc w:val="both"/>
        <w:rPr>
          <w:rFonts w:ascii="Calibri" w:hAnsi="Calibri" w:cs="Calibri"/>
          <w:b/>
          <w:color w:val="FF0000"/>
          <w:sz w:val="22"/>
          <w:szCs w:val="22"/>
          <w:u w:val="single"/>
        </w:rPr>
      </w:pPr>
    </w:p>
    <w:p w14:paraId="45D70ACA" w14:textId="77777777" w:rsidR="005825BC" w:rsidRDefault="005825BC" w:rsidP="00B37837">
      <w:pPr>
        <w:widowControl w:val="0"/>
        <w:contextualSpacing/>
        <w:jc w:val="both"/>
        <w:rPr>
          <w:rFonts w:ascii="Calibri" w:hAnsi="Calibri" w:cs="Calibri"/>
          <w:b/>
          <w:color w:val="FF0000"/>
          <w:sz w:val="22"/>
          <w:szCs w:val="22"/>
          <w:u w:val="single"/>
        </w:rPr>
      </w:pPr>
    </w:p>
    <w:p w14:paraId="1265F635" w14:textId="77889AB1" w:rsidR="00B95A54" w:rsidRPr="00CF3A70" w:rsidRDefault="009D6DEE" w:rsidP="00051265">
      <w:pPr>
        <w:pStyle w:val="ayuda"/>
        <w:numPr>
          <w:ilvl w:val="0"/>
          <w:numId w:val="17"/>
        </w:numPr>
        <w:spacing w:after="200"/>
        <w:ind w:left="709" w:hanging="357"/>
        <w:jc w:val="both"/>
        <w:rPr>
          <w:b/>
          <w:i w:val="0"/>
          <w:sz w:val="22"/>
          <w:u w:val="single"/>
        </w:rPr>
      </w:pPr>
      <w:r w:rsidRPr="00CF3A70">
        <w:rPr>
          <w:b/>
          <w:i w:val="0"/>
          <w:sz w:val="22"/>
          <w:u w:val="single"/>
        </w:rPr>
        <w:t>CONDICIONES DE ENTREGA</w:t>
      </w:r>
    </w:p>
    <w:p w14:paraId="2C57DF1C" w14:textId="77777777" w:rsidR="00CF3A70" w:rsidRPr="009D6DEE" w:rsidRDefault="00CF3A70" w:rsidP="00CF3A70">
      <w:pPr>
        <w:widowControl w:val="0"/>
        <w:jc w:val="both"/>
        <w:rPr>
          <w:rFonts w:asciiTheme="minorHAnsi" w:hAnsiTheme="minorHAnsi" w:cstheme="minorHAnsi"/>
          <w:b/>
          <w:sz w:val="22"/>
          <w:szCs w:val="22"/>
          <w:u w:val="single"/>
        </w:rPr>
      </w:pPr>
      <w:r w:rsidRPr="001D7DD0">
        <w:rPr>
          <w:rFonts w:asciiTheme="minorHAnsi" w:hAnsiTheme="minorHAnsi" w:cstheme="minorHAnsi"/>
          <w:b/>
          <w:sz w:val="22"/>
          <w:szCs w:val="22"/>
        </w:rPr>
        <w:t xml:space="preserve">10.1 </w:t>
      </w:r>
      <w:r w:rsidRPr="009D6DEE">
        <w:rPr>
          <w:rFonts w:asciiTheme="minorHAnsi" w:hAnsiTheme="minorHAnsi" w:cstheme="minorHAnsi"/>
          <w:b/>
          <w:sz w:val="22"/>
          <w:szCs w:val="22"/>
          <w:u w:val="single"/>
        </w:rPr>
        <w:t>Matriculación de los vehículos</w:t>
      </w:r>
    </w:p>
    <w:p w14:paraId="56612048" w14:textId="22592ACC" w:rsidR="00B95A54" w:rsidRDefault="00B95A54" w:rsidP="005825BC">
      <w:pPr>
        <w:pStyle w:val="ayuda"/>
        <w:jc w:val="both"/>
        <w:rPr>
          <w:b/>
          <w:bCs/>
          <w:color w:val="548DD4" w:themeColor="text2" w:themeTint="99"/>
          <w:sz w:val="18"/>
          <w:szCs w:val="18"/>
        </w:rPr>
      </w:pPr>
      <w:r>
        <w:rPr>
          <w:bCs/>
          <w:color w:val="548DD4" w:themeColor="text2" w:themeTint="99"/>
          <w:sz w:val="18"/>
          <w:szCs w:val="18"/>
        </w:rPr>
        <w:t>Marque Sí o No, según proceda.</w:t>
      </w:r>
    </w:p>
    <w:p w14:paraId="033E031A" w14:textId="0F8AAABD" w:rsidR="00CF3A70" w:rsidRDefault="006D4BF4" w:rsidP="00CF3A70">
      <w:pPr>
        <w:widowControl w:val="0"/>
        <w:jc w:val="both"/>
        <w:rPr>
          <w:rFonts w:asciiTheme="minorHAnsi" w:hAnsiTheme="minorHAnsi" w:cstheme="minorHAnsi"/>
          <w:sz w:val="22"/>
          <w:szCs w:val="22"/>
        </w:rPr>
      </w:pPr>
      <w:r>
        <w:rPr>
          <w:rFonts w:asciiTheme="minorHAnsi" w:hAnsiTheme="minorHAnsi" w:cstheme="minorHAnsi"/>
          <w:sz w:val="22"/>
          <w:szCs w:val="22"/>
        </w:rPr>
        <w:t>La empresa a</w:t>
      </w:r>
      <w:r w:rsidR="00CF3A70">
        <w:rPr>
          <w:rFonts w:asciiTheme="minorHAnsi" w:hAnsiTheme="minorHAnsi" w:cstheme="minorHAnsi"/>
          <w:sz w:val="22"/>
          <w:szCs w:val="22"/>
        </w:rPr>
        <w:t>djudicataria está obligada a matricular los vehículos:</w:t>
      </w:r>
    </w:p>
    <w:p w14:paraId="28676EC3" w14:textId="4880D88E" w:rsidR="00CA67B3" w:rsidRDefault="00CA67B3" w:rsidP="00CA67B3">
      <w:pPr>
        <w:ind w:left="349"/>
        <w:rPr>
          <w:bCs/>
          <w:sz w:val="22"/>
        </w:rPr>
      </w:pPr>
      <w:r>
        <w:rPr>
          <w:bCs/>
          <w:sz w:val="22"/>
        </w:rPr>
        <w:t>Si</w:t>
      </w:r>
      <w:proofErr w:type="gramStart"/>
      <w:r>
        <w:rPr>
          <w:bCs/>
          <w:sz w:val="22"/>
        </w:rPr>
        <w:t xml:space="preserve">   </w:t>
      </w:r>
      <w:r w:rsidRPr="00BF3CE1">
        <w:rPr>
          <w:bCs/>
          <w:sz w:val="22"/>
        </w:rPr>
        <w:t>(</w:t>
      </w:r>
      <w:proofErr w:type="gramEnd"/>
      <w:r>
        <w:rPr>
          <w:bCs/>
          <w:sz w:val="22"/>
        </w:rPr>
        <w:t xml:space="preserve">  )</w:t>
      </w:r>
    </w:p>
    <w:p w14:paraId="79F36848" w14:textId="0127813C" w:rsidR="00CF3A70" w:rsidRDefault="00CF3A70" w:rsidP="00CF3A70">
      <w:pPr>
        <w:ind w:left="349"/>
        <w:rPr>
          <w:bCs/>
          <w:sz w:val="22"/>
        </w:rPr>
      </w:pPr>
      <w:proofErr w:type="gramStart"/>
      <w:r w:rsidRPr="00BF3CE1">
        <w:rPr>
          <w:bCs/>
          <w:sz w:val="22"/>
        </w:rPr>
        <w:t xml:space="preserve">No </w:t>
      </w:r>
      <w:r w:rsidR="00CA67B3">
        <w:rPr>
          <w:bCs/>
          <w:sz w:val="22"/>
        </w:rPr>
        <w:t xml:space="preserve"> </w:t>
      </w:r>
      <w:r w:rsidRPr="00BF3CE1">
        <w:rPr>
          <w:bCs/>
          <w:sz w:val="22"/>
        </w:rPr>
        <w:t>(</w:t>
      </w:r>
      <w:proofErr w:type="gramEnd"/>
      <w:r w:rsidR="005825BC">
        <w:rPr>
          <w:bCs/>
          <w:sz w:val="22"/>
        </w:rPr>
        <w:t xml:space="preserve"> </w:t>
      </w:r>
      <w:r>
        <w:rPr>
          <w:bCs/>
          <w:sz w:val="22"/>
        </w:rPr>
        <w:t xml:space="preserve"> </w:t>
      </w:r>
      <w:r w:rsidR="005825BC">
        <w:rPr>
          <w:bCs/>
          <w:sz w:val="22"/>
        </w:rPr>
        <w:t>)</w:t>
      </w:r>
    </w:p>
    <w:p w14:paraId="09F48E2B" w14:textId="0E1C6311" w:rsidR="00CF3A70" w:rsidRDefault="00CF3A70" w:rsidP="00CF3A70">
      <w:pPr>
        <w:widowControl w:val="0"/>
        <w:jc w:val="both"/>
        <w:rPr>
          <w:rFonts w:asciiTheme="minorHAnsi" w:hAnsiTheme="minorHAnsi" w:cstheme="minorHAnsi"/>
          <w:sz w:val="22"/>
          <w:szCs w:val="22"/>
        </w:rPr>
      </w:pPr>
      <w:r>
        <w:rPr>
          <w:rFonts w:asciiTheme="minorHAnsi" w:hAnsiTheme="minorHAnsi" w:cstheme="minorHAnsi"/>
          <w:sz w:val="22"/>
          <w:szCs w:val="22"/>
        </w:rPr>
        <w:t>Cuando el organismo destinatario haya seleccionado la necesidad de entrega de los vehículos</w:t>
      </w:r>
      <w:r w:rsidR="00C50489">
        <w:rPr>
          <w:rFonts w:asciiTheme="minorHAnsi" w:hAnsiTheme="minorHAnsi" w:cstheme="minorHAnsi"/>
          <w:sz w:val="22"/>
          <w:szCs w:val="22"/>
        </w:rPr>
        <w:t xml:space="preserve"> matriculados por la empresa contratista, ésta</w:t>
      </w:r>
      <w:r>
        <w:rPr>
          <w:rFonts w:asciiTheme="minorHAnsi" w:hAnsiTheme="minorHAnsi" w:cstheme="minorHAnsi"/>
          <w:sz w:val="22"/>
          <w:szCs w:val="22"/>
        </w:rPr>
        <w:t xml:space="preserve"> realizará los trámites necesarios para la matriculación de los vehículos en los días previos a la entrega.</w:t>
      </w:r>
    </w:p>
    <w:p w14:paraId="05FEAC6A" w14:textId="77777777" w:rsidR="00CF3A70" w:rsidRPr="00496B6F" w:rsidRDefault="00CF3A70" w:rsidP="00CF3A70">
      <w:pPr>
        <w:widowControl w:val="0"/>
        <w:jc w:val="both"/>
        <w:rPr>
          <w:rFonts w:asciiTheme="minorHAnsi" w:hAnsiTheme="minorHAnsi" w:cstheme="minorHAnsi"/>
          <w:sz w:val="22"/>
          <w:szCs w:val="22"/>
        </w:rPr>
      </w:pPr>
      <w:r w:rsidRPr="00496B6F">
        <w:rPr>
          <w:rFonts w:asciiTheme="minorHAnsi" w:hAnsiTheme="minorHAnsi" w:cstheme="minorHAnsi"/>
          <w:b/>
          <w:sz w:val="22"/>
          <w:szCs w:val="22"/>
        </w:rPr>
        <w:t>El impuesto de matriculación NO</w:t>
      </w:r>
      <w:r w:rsidRPr="00496B6F">
        <w:rPr>
          <w:rFonts w:asciiTheme="minorHAnsi" w:hAnsiTheme="minorHAnsi" w:cstheme="minorHAnsi"/>
          <w:sz w:val="22"/>
          <w:szCs w:val="22"/>
        </w:rPr>
        <w:t xml:space="preserve"> se encuentra incluido en el precio ofertado.</w:t>
      </w:r>
    </w:p>
    <w:p w14:paraId="1629191B" w14:textId="77777777" w:rsidR="00CF3A70" w:rsidRDefault="00CF3A70" w:rsidP="00CF3A70">
      <w:pPr>
        <w:widowControl w:val="0"/>
        <w:ind w:left="349"/>
        <w:jc w:val="both"/>
        <w:rPr>
          <w:rFonts w:asciiTheme="minorHAnsi" w:hAnsiTheme="minorHAnsi" w:cstheme="minorHAnsi"/>
          <w:sz w:val="22"/>
          <w:szCs w:val="22"/>
        </w:rPr>
      </w:pPr>
    </w:p>
    <w:p w14:paraId="39830D29" w14:textId="14C6063E" w:rsidR="001D7DD0" w:rsidRDefault="001D7DD0" w:rsidP="00C27C9F">
      <w:pPr>
        <w:pStyle w:val="ayuda"/>
        <w:spacing w:after="0"/>
        <w:jc w:val="both"/>
        <w:rPr>
          <w:b/>
          <w:color w:val="FF0000"/>
          <w:u w:val="single"/>
        </w:rPr>
      </w:pPr>
    </w:p>
    <w:p w14:paraId="127FE774" w14:textId="235DC3F8" w:rsidR="009D3DA6" w:rsidRPr="00CF3A70" w:rsidRDefault="009D6DEE" w:rsidP="00051265">
      <w:pPr>
        <w:pStyle w:val="ayuda"/>
        <w:numPr>
          <w:ilvl w:val="0"/>
          <w:numId w:val="17"/>
        </w:numPr>
        <w:spacing w:after="0"/>
        <w:ind w:left="709"/>
        <w:jc w:val="both"/>
        <w:rPr>
          <w:b/>
          <w:i w:val="0"/>
          <w:sz w:val="22"/>
          <w:u w:val="single"/>
        </w:rPr>
      </w:pPr>
      <w:r w:rsidRPr="00CF3A70">
        <w:rPr>
          <w:b/>
          <w:i w:val="0"/>
          <w:sz w:val="22"/>
          <w:u w:val="single"/>
        </w:rPr>
        <w:t>LUGARES DE ENTREGA DE LOS BIENES A SUMINISTRAR</w:t>
      </w:r>
    </w:p>
    <w:p w14:paraId="2FE387D9" w14:textId="0FFE771C" w:rsidR="00053817" w:rsidRPr="00053817" w:rsidRDefault="00053817" w:rsidP="00CF3A70">
      <w:pPr>
        <w:pStyle w:val="ayuda"/>
        <w:spacing w:after="0"/>
        <w:ind w:left="0"/>
        <w:jc w:val="both"/>
        <w:rPr>
          <w:color w:val="548DD4" w:themeColor="text2" w:themeTint="99"/>
          <w:sz w:val="18"/>
          <w:szCs w:val="18"/>
        </w:rPr>
      </w:pPr>
      <w:r w:rsidRPr="00053817">
        <w:rPr>
          <w:color w:val="548DD4" w:themeColor="text2" w:themeTint="99"/>
          <w:sz w:val="18"/>
          <w:szCs w:val="18"/>
        </w:rPr>
        <w:t>Se rellenará una fila por cada lugar de entrega previsto</w:t>
      </w:r>
      <w:r>
        <w:rPr>
          <w:color w:val="548DD4" w:themeColor="text2" w:themeTint="99"/>
          <w:sz w:val="18"/>
          <w:szCs w:val="18"/>
        </w:rPr>
        <w:t>.</w:t>
      </w:r>
    </w:p>
    <w:p w14:paraId="5722E089" w14:textId="77777777" w:rsidR="00CF3A70" w:rsidRDefault="00CF3A70" w:rsidP="00CF3A70"/>
    <w:tbl>
      <w:tblPr>
        <w:tblStyle w:val="Tablaconcuadrcula"/>
        <w:tblW w:w="0" w:type="auto"/>
        <w:jc w:val="center"/>
        <w:tblLook w:val="04A0" w:firstRow="1" w:lastRow="0" w:firstColumn="1" w:lastColumn="0" w:noHBand="0" w:noVBand="1"/>
        <w:tblCaption w:val="lugares de entrega"/>
      </w:tblPr>
      <w:tblGrid>
        <w:gridCol w:w="1129"/>
        <w:gridCol w:w="5141"/>
        <w:gridCol w:w="2791"/>
      </w:tblGrid>
      <w:tr w:rsidR="00CF3A70" w:rsidRPr="00C46FB9" w14:paraId="0E34966A" w14:textId="77777777" w:rsidTr="006D4BF4">
        <w:trPr>
          <w:trHeight w:val="435"/>
          <w:tblHeader/>
          <w:jc w:val="center"/>
        </w:trPr>
        <w:tc>
          <w:tcPr>
            <w:tcW w:w="1129" w:type="dxa"/>
            <w:shd w:val="clear" w:color="auto" w:fill="F2F2F2" w:themeFill="background1" w:themeFillShade="F2"/>
          </w:tcPr>
          <w:p w14:paraId="700CBCCF" w14:textId="77777777" w:rsidR="00CF3A70" w:rsidRPr="00C46FB9" w:rsidRDefault="00CF3A70" w:rsidP="006D4BF4">
            <w:pPr>
              <w:widowControl w:val="0"/>
              <w:tabs>
                <w:tab w:val="center" w:pos="4422"/>
                <w:tab w:val="left" w:pos="5877"/>
              </w:tabs>
              <w:jc w:val="center"/>
              <w:rPr>
                <w:rFonts w:asciiTheme="minorHAnsi" w:hAnsiTheme="minorHAnsi" w:cstheme="minorHAnsi"/>
                <w:b/>
                <w:sz w:val="22"/>
              </w:rPr>
            </w:pPr>
            <w:r w:rsidRPr="00C46FB9">
              <w:rPr>
                <w:rFonts w:asciiTheme="minorHAnsi" w:hAnsiTheme="minorHAnsi" w:cstheme="minorHAnsi"/>
                <w:b/>
                <w:sz w:val="22"/>
              </w:rPr>
              <w:t>Nº de unidades</w:t>
            </w:r>
          </w:p>
        </w:tc>
        <w:tc>
          <w:tcPr>
            <w:tcW w:w="5141" w:type="dxa"/>
            <w:shd w:val="clear" w:color="auto" w:fill="F2F2F2" w:themeFill="background1" w:themeFillShade="F2"/>
            <w:vAlign w:val="center"/>
          </w:tcPr>
          <w:p w14:paraId="33B4579F" w14:textId="77777777" w:rsidR="00CF3A70" w:rsidRPr="00C46FB9" w:rsidRDefault="00CF3A70" w:rsidP="006D4BF4">
            <w:pPr>
              <w:widowControl w:val="0"/>
              <w:tabs>
                <w:tab w:val="center" w:pos="4422"/>
                <w:tab w:val="left" w:pos="5877"/>
              </w:tabs>
              <w:jc w:val="center"/>
              <w:rPr>
                <w:rFonts w:asciiTheme="minorHAnsi" w:hAnsiTheme="minorHAnsi" w:cstheme="minorHAnsi"/>
                <w:sz w:val="22"/>
              </w:rPr>
            </w:pPr>
            <w:r w:rsidRPr="00C46FB9">
              <w:rPr>
                <w:rFonts w:asciiTheme="minorHAnsi" w:hAnsiTheme="minorHAnsi" w:cstheme="minorHAnsi"/>
                <w:b/>
                <w:sz w:val="22"/>
              </w:rPr>
              <w:t>Identificación</w:t>
            </w:r>
            <w:r>
              <w:rPr>
                <w:rFonts w:asciiTheme="minorHAnsi" w:hAnsiTheme="minorHAnsi" w:cstheme="minorHAnsi"/>
                <w:b/>
                <w:sz w:val="22"/>
              </w:rPr>
              <w:t xml:space="preserve"> vehículo</w:t>
            </w:r>
            <w:r w:rsidRPr="00C46FB9">
              <w:rPr>
                <w:rFonts w:asciiTheme="minorHAnsi" w:hAnsiTheme="minorHAnsi" w:cstheme="minorHAnsi"/>
                <w:b/>
                <w:sz w:val="22"/>
              </w:rPr>
              <w:t>s a entregar</w:t>
            </w:r>
          </w:p>
        </w:tc>
        <w:tc>
          <w:tcPr>
            <w:tcW w:w="2791" w:type="dxa"/>
            <w:shd w:val="clear" w:color="auto" w:fill="F2F2F2" w:themeFill="background1" w:themeFillShade="F2"/>
            <w:vAlign w:val="center"/>
          </w:tcPr>
          <w:p w14:paraId="28924382" w14:textId="77777777" w:rsidR="00CF3A70" w:rsidRPr="00C46FB9" w:rsidRDefault="00CF3A70" w:rsidP="006D4BF4">
            <w:pPr>
              <w:widowControl w:val="0"/>
              <w:tabs>
                <w:tab w:val="left" w:pos="2629"/>
              </w:tabs>
              <w:jc w:val="center"/>
              <w:rPr>
                <w:rFonts w:asciiTheme="minorHAnsi" w:hAnsiTheme="minorHAnsi" w:cstheme="minorHAnsi"/>
                <w:b/>
                <w:sz w:val="22"/>
              </w:rPr>
            </w:pPr>
            <w:r w:rsidRPr="00C46FB9">
              <w:rPr>
                <w:rFonts w:asciiTheme="minorHAnsi" w:hAnsiTheme="minorHAnsi" w:cstheme="minorHAnsi"/>
                <w:b/>
                <w:sz w:val="22"/>
              </w:rPr>
              <w:t>Lugar de Entrega</w:t>
            </w:r>
          </w:p>
        </w:tc>
      </w:tr>
      <w:tr w:rsidR="00CF3A70" w:rsidRPr="003532A0" w14:paraId="119C7DF1" w14:textId="77777777" w:rsidTr="006D4BF4">
        <w:trPr>
          <w:trHeight w:val="174"/>
          <w:jc w:val="center"/>
        </w:trPr>
        <w:tc>
          <w:tcPr>
            <w:tcW w:w="1129" w:type="dxa"/>
          </w:tcPr>
          <w:p w14:paraId="127B1F3A" w14:textId="77777777" w:rsidR="00CF3A70" w:rsidRPr="003532A0" w:rsidRDefault="00CF3A70" w:rsidP="006D4BF4">
            <w:pPr>
              <w:widowControl w:val="0"/>
              <w:rPr>
                <w:sz w:val="22"/>
              </w:rPr>
            </w:pPr>
          </w:p>
        </w:tc>
        <w:tc>
          <w:tcPr>
            <w:tcW w:w="5141" w:type="dxa"/>
          </w:tcPr>
          <w:p w14:paraId="1869A8D3" w14:textId="77777777" w:rsidR="00CF3A70" w:rsidRPr="003532A0" w:rsidRDefault="00CF3A70" w:rsidP="006D4BF4">
            <w:pPr>
              <w:widowControl w:val="0"/>
              <w:rPr>
                <w:sz w:val="22"/>
              </w:rPr>
            </w:pPr>
          </w:p>
        </w:tc>
        <w:tc>
          <w:tcPr>
            <w:tcW w:w="2791" w:type="dxa"/>
          </w:tcPr>
          <w:p w14:paraId="287E5556" w14:textId="77777777" w:rsidR="00CF3A70" w:rsidRPr="003532A0" w:rsidRDefault="00CF3A70" w:rsidP="006D4BF4">
            <w:pPr>
              <w:widowControl w:val="0"/>
              <w:rPr>
                <w:sz w:val="22"/>
              </w:rPr>
            </w:pPr>
          </w:p>
        </w:tc>
      </w:tr>
      <w:tr w:rsidR="00CF3A70" w:rsidRPr="003532A0" w14:paraId="2E62E78B" w14:textId="77777777" w:rsidTr="006D4BF4">
        <w:trPr>
          <w:trHeight w:val="174"/>
          <w:jc w:val="center"/>
        </w:trPr>
        <w:tc>
          <w:tcPr>
            <w:tcW w:w="1129" w:type="dxa"/>
          </w:tcPr>
          <w:p w14:paraId="3B9834C8" w14:textId="77777777" w:rsidR="00CF3A70" w:rsidRPr="003532A0" w:rsidRDefault="00CF3A70" w:rsidP="006D4BF4">
            <w:pPr>
              <w:widowControl w:val="0"/>
              <w:rPr>
                <w:sz w:val="22"/>
              </w:rPr>
            </w:pPr>
          </w:p>
        </w:tc>
        <w:tc>
          <w:tcPr>
            <w:tcW w:w="5141" w:type="dxa"/>
          </w:tcPr>
          <w:p w14:paraId="592DB944" w14:textId="77777777" w:rsidR="00CF3A70" w:rsidRPr="003532A0" w:rsidRDefault="00CF3A70" w:rsidP="006D4BF4">
            <w:pPr>
              <w:widowControl w:val="0"/>
              <w:rPr>
                <w:sz w:val="22"/>
              </w:rPr>
            </w:pPr>
          </w:p>
        </w:tc>
        <w:tc>
          <w:tcPr>
            <w:tcW w:w="2791" w:type="dxa"/>
          </w:tcPr>
          <w:p w14:paraId="4A295306" w14:textId="77777777" w:rsidR="00CF3A70" w:rsidRPr="003532A0" w:rsidRDefault="00CF3A70" w:rsidP="006D4BF4">
            <w:pPr>
              <w:widowControl w:val="0"/>
              <w:rPr>
                <w:sz w:val="22"/>
              </w:rPr>
            </w:pPr>
          </w:p>
        </w:tc>
      </w:tr>
    </w:tbl>
    <w:p w14:paraId="23599B96" w14:textId="77777777" w:rsidR="00CF3A70" w:rsidRPr="00053817" w:rsidRDefault="00CF3A70" w:rsidP="00CF3A70">
      <w:pPr>
        <w:rPr>
          <w:rFonts w:asciiTheme="minorHAnsi" w:hAnsiTheme="minorHAnsi" w:cstheme="minorHAnsi"/>
          <w:sz w:val="22"/>
          <w:szCs w:val="22"/>
        </w:rPr>
      </w:pPr>
    </w:p>
    <w:p w14:paraId="3FB28609" w14:textId="71E3E61C" w:rsidR="00CF3A70" w:rsidRDefault="00CF3A70" w:rsidP="00CF3A70">
      <w:pPr>
        <w:jc w:val="both"/>
        <w:rPr>
          <w:rFonts w:asciiTheme="minorHAnsi" w:hAnsiTheme="minorHAnsi" w:cstheme="minorHAnsi"/>
          <w:sz w:val="22"/>
          <w:szCs w:val="22"/>
        </w:rPr>
      </w:pPr>
      <w:r w:rsidRPr="00053817">
        <w:rPr>
          <w:rFonts w:asciiTheme="minorHAnsi" w:hAnsiTheme="minorHAnsi" w:cstheme="minorHAnsi"/>
          <w:sz w:val="22"/>
          <w:szCs w:val="22"/>
        </w:rPr>
        <w:t xml:space="preserve">Conforme a </w:t>
      </w:r>
      <w:r>
        <w:rPr>
          <w:rFonts w:asciiTheme="minorHAnsi" w:hAnsiTheme="minorHAnsi" w:cstheme="minorHAnsi"/>
          <w:sz w:val="22"/>
          <w:szCs w:val="22"/>
        </w:rPr>
        <w:t>lo dispuesto en la cláusula VII.3 del PCAP, en función de</w:t>
      </w:r>
      <w:r w:rsidR="00097F40">
        <w:rPr>
          <w:rFonts w:asciiTheme="minorHAnsi" w:hAnsiTheme="minorHAnsi" w:cstheme="minorHAnsi"/>
          <w:sz w:val="22"/>
          <w:szCs w:val="22"/>
        </w:rPr>
        <w:t xml:space="preserve"> </w:t>
      </w:r>
      <w:r>
        <w:rPr>
          <w:rFonts w:asciiTheme="minorHAnsi" w:hAnsiTheme="minorHAnsi" w:cstheme="minorHAnsi"/>
          <w:sz w:val="22"/>
          <w:szCs w:val="22"/>
        </w:rPr>
        <w:t>las necesidades previstas, el organismo destinatario podrá modificar alguno de los destinos fijados, comunicándolo a la empresa. Este hecho no será motivo para modificar el precio de la adjudicación o los plazos de entrega comprometidos.</w:t>
      </w:r>
    </w:p>
    <w:p w14:paraId="4EFFC7A4" w14:textId="77777777" w:rsidR="005825BC" w:rsidRDefault="005825BC" w:rsidP="00CF3A70">
      <w:pPr>
        <w:jc w:val="both"/>
        <w:rPr>
          <w:rFonts w:asciiTheme="minorHAnsi" w:hAnsiTheme="minorHAnsi" w:cstheme="minorHAnsi"/>
          <w:sz w:val="22"/>
          <w:szCs w:val="22"/>
        </w:rPr>
      </w:pPr>
    </w:p>
    <w:p w14:paraId="3ECCD81E" w14:textId="77777777" w:rsidR="00CF3A70" w:rsidRDefault="00CF3A70" w:rsidP="00CF3A70">
      <w:pPr>
        <w:jc w:val="both"/>
        <w:rPr>
          <w:rFonts w:asciiTheme="minorHAnsi" w:hAnsiTheme="minorHAnsi" w:cstheme="minorHAnsi"/>
          <w:sz w:val="22"/>
          <w:szCs w:val="22"/>
        </w:rPr>
      </w:pPr>
    </w:p>
    <w:p w14:paraId="4903C6F5" w14:textId="145E1EF3" w:rsidR="00E21363" w:rsidRPr="00CF3A70" w:rsidRDefault="009D6DEE" w:rsidP="00051265">
      <w:pPr>
        <w:pStyle w:val="ayuda"/>
        <w:numPr>
          <w:ilvl w:val="0"/>
          <w:numId w:val="18"/>
        </w:numPr>
        <w:spacing w:after="0"/>
        <w:ind w:left="709"/>
        <w:jc w:val="both"/>
        <w:rPr>
          <w:b/>
          <w:i w:val="0"/>
          <w:sz w:val="22"/>
          <w:u w:val="single"/>
        </w:rPr>
      </w:pPr>
      <w:r w:rsidRPr="00CF3A70">
        <w:rPr>
          <w:b/>
          <w:i w:val="0"/>
          <w:sz w:val="22"/>
          <w:u w:val="single"/>
        </w:rPr>
        <w:t xml:space="preserve">ENTREGAS PARCIALES </w:t>
      </w:r>
    </w:p>
    <w:p w14:paraId="67A99F2D" w14:textId="77777777" w:rsidR="00104DC9" w:rsidRDefault="00104DC9" w:rsidP="00CF3A70">
      <w:pPr>
        <w:pStyle w:val="ayuda"/>
        <w:spacing w:after="0"/>
        <w:ind w:left="426"/>
        <w:jc w:val="both"/>
        <w:rPr>
          <w:b/>
          <w:bCs/>
          <w:color w:val="548DD4" w:themeColor="text2" w:themeTint="99"/>
          <w:sz w:val="18"/>
          <w:szCs w:val="18"/>
        </w:rPr>
      </w:pPr>
      <w:r>
        <w:rPr>
          <w:bCs/>
          <w:color w:val="548DD4" w:themeColor="text2" w:themeTint="99"/>
          <w:sz w:val="18"/>
          <w:szCs w:val="18"/>
        </w:rPr>
        <w:t>Marque Sí o No, según proceda.</w:t>
      </w:r>
    </w:p>
    <w:p w14:paraId="16863098" w14:textId="77777777" w:rsidR="00CF3A70" w:rsidRDefault="00CF3A70" w:rsidP="00CF3A70">
      <w:pPr>
        <w:rPr>
          <w:bCs/>
          <w:sz w:val="22"/>
        </w:rPr>
      </w:pPr>
    </w:p>
    <w:p w14:paraId="3502EC32" w14:textId="77777777" w:rsidR="00CF3A70" w:rsidRDefault="00CF3A70" w:rsidP="00CF3A70">
      <w:pPr>
        <w:rPr>
          <w:bCs/>
          <w:sz w:val="22"/>
        </w:rPr>
      </w:pPr>
      <w:r>
        <w:rPr>
          <w:bCs/>
          <w:sz w:val="22"/>
        </w:rPr>
        <w:t>Sí</w:t>
      </w:r>
      <w:r w:rsidRPr="00BF3CE1">
        <w:rPr>
          <w:bCs/>
          <w:sz w:val="22"/>
        </w:rPr>
        <w:t xml:space="preserve"> </w:t>
      </w:r>
      <w:proofErr w:type="gramStart"/>
      <w:r w:rsidRPr="00BF3CE1">
        <w:rPr>
          <w:bCs/>
          <w:sz w:val="22"/>
        </w:rPr>
        <w:t xml:space="preserve">( </w:t>
      </w:r>
      <w:r>
        <w:rPr>
          <w:bCs/>
          <w:sz w:val="22"/>
        </w:rPr>
        <w:t xml:space="preserve"> </w:t>
      </w:r>
      <w:proofErr w:type="gramEnd"/>
      <w:r>
        <w:rPr>
          <w:bCs/>
          <w:sz w:val="22"/>
        </w:rPr>
        <w:t xml:space="preserve"> </w:t>
      </w:r>
      <w:r w:rsidRPr="00BF3CE1">
        <w:rPr>
          <w:bCs/>
          <w:sz w:val="22"/>
        </w:rPr>
        <w:t>)   No (</w:t>
      </w:r>
      <w:r>
        <w:rPr>
          <w:bCs/>
          <w:sz w:val="22"/>
        </w:rPr>
        <w:t xml:space="preserve">  </w:t>
      </w:r>
      <w:r w:rsidRPr="00BF3CE1">
        <w:rPr>
          <w:bCs/>
          <w:sz w:val="22"/>
        </w:rPr>
        <w:t>)</w:t>
      </w:r>
    </w:p>
    <w:p w14:paraId="4C2BFDC0" w14:textId="5D28824B" w:rsidR="00CF3A70" w:rsidRDefault="00CF3A70" w:rsidP="00CF3A70">
      <w:pPr>
        <w:pStyle w:val="Ttulo1"/>
        <w:numPr>
          <w:ilvl w:val="0"/>
          <w:numId w:val="0"/>
        </w:numPr>
        <w:spacing w:after="0" w:line="240" w:lineRule="auto"/>
        <w:rPr>
          <w:b w:val="0"/>
          <w:u w:val="none"/>
        </w:rPr>
      </w:pPr>
      <w:r w:rsidRPr="00E21363">
        <w:rPr>
          <w:b w:val="0"/>
          <w:bCs/>
          <w:i/>
          <w:color w:val="548DD4" w:themeColor="text2" w:themeTint="99"/>
          <w:sz w:val="18"/>
          <w:szCs w:val="18"/>
          <w:u w:val="none"/>
        </w:rPr>
        <w:t>Si ha seleccionado</w:t>
      </w:r>
      <w:r>
        <w:rPr>
          <w:b w:val="0"/>
          <w:bCs/>
          <w:i/>
          <w:color w:val="548DD4" w:themeColor="text2" w:themeTint="99"/>
          <w:sz w:val="18"/>
          <w:szCs w:val="18"/>
          <w:u w:val="none"/>
        </w:rPr>
        <w:t xml:space="preserve"> SÍ, se deberá cumplimentar la siguiente tabla:</w:t>
      </w:r>
      <w:r w:rsidRPr="00E21363">
        <w:rPr>
          <w:b w:val="0"/>
          <w:u w:val="none"/>
        </w:rPr>
        <w:t xml:space="preserve"> </w:t>
      </w:r>
    </w:p>
    <w:p w14:paraId="4EB28272" w14:textId="77777777" w:rsidR="00CF3A70" w:rsidRDefault="00CF3A70" w:rsidP="00CF3A70"/>
    <w:p w14:paraId="31432522" w14:textId="77777777" w:rsidR="00CF3A70" w:rsidRPr="00B30FDF" w:rsidRDefault="00CF3A70" w:rsidP="00CF3A70">
      <w:pPr>
        <w:jc w:val="both"/>
      </w:pPr>
      <w:r>
        <w:rPr>
          <w:rFonts w:asciiTheme="minorHAnsi" w:hAnsiTheme="minorHAnsi" w:cstheme="minorHAnsi"/>
          <w:sz w:val="22"/>
          <w:szCs w:val="22"/>
        </w:rPr>
        <w:t xml:space="preserve">Se prevén las entregas parciales que se detallan a continuación: </w:t>
      </w:r>
    </w:p>
    <w:tbl>
      <w:tblPr>
        <w:tblStyle w:val="Tablaconcuadrcula"/>
        <w:tblW w:w="0" w:type="auto"/>
        <w:jc w:val="center"/>
        <w:tblLook w:val="04A0" w:firstRow="1" w:lastRow="0" w:firstColumn="1" w:lastColumn="0" w:noHBand="0" w:noVBand="1"/>
        <w:tblCaption w:val="Lugares de entrega de los bienes"/>
      </w:tblPr>
      <w:tblGrid>
        <w:gridCol w:w="1368"/>
        <w:gridCol w:w="1604"/>
        <w:gridCol w:w="1418"/>
        <w:gridCol w:w="2268"/>
        <w:gridCol w:w="2116"/>
      </w:tblGrid>
      <w:tr w:rsidR="00CF3A70" w:rsidRPr="005369C1" w14:paraId="26278C9B" w14:textId="77777777" w:rsidTr="006D4BF4">
        <w:trPr>
          <w:trHeight w:val="439"/>
          <w:tblHeader/>
          <w:jc w:val="center"/>
        </w:trPr>
        <w:tc>
          <w:tcPr>
            <w:tcW w:w="1368" w:type="dxa"/>
            <w:shd w:val="clear" w:color="auto" w:fill="F2F2F2" w:themeFill="background1" w:themeFillShade="F2"/>
            <w:vAlign w:val="center"/>
          </w:tcPr>
          <w:p w14:paraId="77F45B65" w14:textId="77777777" w:rsidR="00CF3A70" w:rsidRPr="005369C1" w:rsidRDefault="00CF3A70" w:rsidP="006D4BF4">
            <w:pPr>
              <w:widowControl w:val="0"/>
              <w:contextualSpacing/>
              <w:jc w:val="center"/>
              <w:rPr>
                <w:rFonts w:ascii="Calibri" w:hAnsi="Calibri" w:cs="Calibri"/>
                <w:b/>
                <w:sz w:val="22"/>
                <w:szCs w:val="22"/>
                <w:u w:val="single"/>
                <w:lang w:val="es-ES_tradnl"/>
              </w:rPr>
            </w:pPr>
          </w:p>
        </w:tc>
        <w:tc>
          <w:tcPr>
            <w:tcW w:w="1604" w:type="dxa"/>
            <w:shd w:val="clear" w:color="auto" w:fill="F2F2F2" w:themeFill="background1" w:themeFillShade="F2"/>
            <w:vAlign w:val="center"/>
          </w:tcPr>
          <w:p w14:paraId="74632DEB" w14:textId="77777777" w:rsidR="00CF3A70" w:rsidRPr="00C46FB9" w:rsidRDefault="00CF3A70" w:rsidP="006D4BF4">
            <w:pPr>
              <w:widowControl w:val="0"/>
              <w:contextualSpacing/>
              <w:jc w:val="center"/>
              <w:rPr>
                <w:rFonts w:ascii="Calibri" w:hAnsi="Calibri" w:cs="Calibri"/>
                <w:b/>
                <w:sz w:val="22"/>
                <w:szCs w:val="22"/>
                <w:lang w:val="es-ES_tradnl"/>
              </w:rPr>
            </w:pPr>
            <w:r w:rsidRPr="00C46FB9">
              <w:rPr>
                <w:rFonts w:ascii="Calibri" w:hAnsi="Calibri" w:cs="Calibri"/>
                <w:b/>
                <w:sz w:val="22"/>
                <w:szCs w:val="22"/>
                <w:lang w:val="es-ES_tradnl"/>
              </w:rPr>
              <w:t>Plazo Máximo</w:t>
            </w:r>
          </w:p>
          <w:p w14:paraId="1BE596DF" w14:textId="77777777" w:rsidR="00CF3A70" w:rsidRPr="00AF0671" w:rsidRDefault="00CF3A70" w:rsidP="006D4BF4">
            <w:pPr>
              <w:widowControl w:val="0"/>
              <w:contextualSpacing/>
              <w:jc w:val="center"/>
              <w:rPr>
                <w:rFonts w:ascii="Calibri" w:hAnsi="Calibri" w:cs="Calibri"/>
                <w:i/>
                <w:color w:val="548DD4" w:themeColor="text2" w:themeTint="99"/>
                <w:sz w:val="18"/>
                <w:szCs w:val="18"/>
                <w:lang w:val="es-ES_tradnl"/>
              </w:rPr>
            </w:pPr>
            <w:r>
              <w:rPr>
                <w:rFonts w:ascii="Calibri" w:hAnsi="Calibri" w:cs="Calibri"/>
                <w:i/>
                <w:color w:val="548DD4" w:themeColor="text2" w:themeTint="99"/>
                <w:sz w:val="18"/>
                <w:szCs w:val="18"/>
                <w:lang w:val="es-ES_tradnl"/>
              </w:rPr>
              <w:t>Días naturales</w:t>
            </w:r>
          </w:p>
        </w:tc>
        <w:tc>
          <w:tcPr>
            <w:tcW w:w="1418" w:type="dxa"/>
            <w:shd w:val="clear" w:color="auto" w:fill="F2F2F2" w:themeFill="background1" w:themeFillShade="F2"/>
            <w:vAlign w:val="center"/>
          </w:tcPr>
          <w:p w14:paraId="51D99E49" w14:textId="77777777" w:rsidR="00CF3A70" w:rsidRPr="00C46FB9" w:rsidRDefault="00CF3A70" w:rsidP="006D4BF4">
            <w:pPr>
              <w:widowControl w:val="0"/>
              <w:contextualSpacing/>
              <w:jc w:val="center"/>
              <w:rPr>
                <w:rFonts w:ascii="Calibri" w:hAnsi="Calibri" w:cs="Calibri"/>
                <w:b/>
                <w:sz w:val="22"/>
                <w:szCs w:val="22"/>
                <w:lang w:val="es-ES_tradnl"/>
              </w:rPr>
            </w:pPr>
            <w:r w:rsidRPr="00C46FB9">
              <w:rPr>
                <w:rFonts w:ascii="Calibri" w:hAnsi="Calibri" w:cs="Calibri"/>
                <w:b/>
                <w:sz w:val="22"/>
                <w:szCs w:val="22"/>
                <w:lang w:val="es-ES_tradnl"/>
              </w:rPr>
              <w:t>Nº de unidades</w:t>
            </w:r>
          </w:p>
        </w:tc>
        <w:tc>
          <w:tcPr>
            <w:tcW w:w="2268" w:type="dxa"/>
            <w:shd w:val="clear" w:color="auto" w:fill="F2F2F2" w:themeFill="background1" w:themeFillShade="F2"/>
            <w:vAlign w:val="center"/>
          </w:tcPr>
          <w:p w14:paraId="249A35FB" w14:textId="77777777" w:rsidR="00CF3A70" w:rsidRPr="00C46FB9" w:rsidRDefault="00CF3A70" w:rsidP="006D4BF4">
            <w:pPr>
              <w:widowControl w:val="0"/>
              <w:contextualSpacing/>
              <w:jc w:val="center"/>
              <w:rPr>
                <w:rFonts w:ascii="Calibri" w:hAnsi="Calibri" w:cs="Calibri"/>
                <w:b/>
                <w:sz w:val="22"/>
                <w:szCs w:val="22"/>
                <w:lang w:val="es-ES_tradnl"/>
              </w:rPr>
            </w:pPr>
            <w:r w:rsidRPr="00C46FB9">
              <w:rPr>
                <w:rFonts w:ascii="Calibri" w:hAnsi="Calibri" w:cs="Calibri"/>
                <w:b/>
                <w:sz w:val="22"/>
                <w:szCs w:val="22"/>
                <w:lang w:val="es-ES_tradnl"/>
              </w:rPr>
              <w:t>Vehículos</w:t>
            </w:r>
            <w:r>
              <w:rPr>
                <w:rFonts w:ascii="Calibri" w:hAnsi="Calibri" w:cs="Calibri"/>
                <w:b/>
                <w:sz w:val="22"/>
                <w:szCs w:val="22"/>
                <w:lang w:val="es-ES_tradnl"/>
              </w:rPr>
              <w:t xml:space="preserve"> Completos</w:t>
            </w:r>
          </w:p>
          <w:p w14:paraId="4B15A165" w14:textId="77777777" w:rsidR="00CF3A70" w:rsidRPr="00317EA8" w:rsidRDefault="00CF3A70" w:rsidP="006D4BF4">
            <w:pPr>
              <w:widowControl w:val="0"/>
              <w:contextualSpacing/>
              <w:jc w:val="center"/>
              <w:rPr>
                <w:rFonts w:ascii="Calibri" w:hAnsi="Calibri" w:cs="Calibri"/>
                <w:sz w:val="22"/>
                <w:szCs w:val="22"/>
                <w:lang w:val="es-ES_tradnl"/>
              </w:rPr>
            </w:pPr>
          </w:p>
        </w:tc>
        <w:tc>
          <w:tcPr>
            <w:tcW w:w="2116" w:type="dxa"/>
            <w:shd w:val="clear" w:color="auto" w:fill="F2F2F2" w:themeFill="background1" w:themeFillShade="F2"/>
            <w:vAlign w:val="center"/>
          </w:tcPr>
          <w:p w14:paraId="17DD76E9" w14:textId="77777777" w:rsidR="00CF3A70" w:rsidRPr="00C46FB9" w:rsidRDefault="00CF3A70" w:rsidP="006D4BF4">
            <w:pPr>
              <w:widowControl w:val="0"/>
              <w:contextualSpacing/>
              <w:jc w:val="center"/>
              <w:rPr>
                <w:rFonts w:ascii="Calibri" w:hAnsi="Calibri" w:cs="Calibri"/>
                <w:b/>
                <w:sz w:val="22"/>
                <w:szCs w:val="22"/>
                <w:lang w:val="es-ES_tradnl"/>
              </w:rPr>
            </w:pPr>
            <w:r w:rsidRPr="00C46FB9">
              <w:rPr>
                <w:rFonts w:ascii="Calibri" w:hAnsi="Calibri" w:cs="Calibri"/>
                <w:b/>
                <w:sz w:val="22"/>
                <w:szCs w:val="22"/>
                <w:lang w:val="es-ES_tradnl"/>
              </w:rPr>
              <w:t>Lugar de Entrega</w:t>
            </w:r>
          </w:p>
        </w:tc>
      </w:tr>
      <w:tr w:rsidR="00CF3A70" w:rsidRPr="005369C1" w14:paraId="70777940" w14:textId="77777777" w:rsidTr="006D4BF4">
        <w:trPr>
          <w:trHeight w:val="212"/>
          <w:tblHeader/>
          <w:jc w:val="center"/>
        </w:trPr>
        <w:tc>
          <w:tcPr>
            <w:tcW w:w="1368" w:type="dxa"/>
            <w:shd w:val="clear" w:color="auto" w:fill="F2F2F2" w:themeFill="background1" w:themeFillShade="F2"/>
          </w:tcPr>
          <w:p w14:paraId="5649E67B" w14:textId="77777777" w:rsidR="00CF3A70" w:rsidRPr="00C46FB9" w:rsidRDefault="00CF3A70" w:rsidP="006D4BF4">
            <w:pPr>
              <w:widowControl w:val="0"/>
              <w:contextualSpacing/>
              <w:jc w:val="both"/>
              <w:rPr>
                <w:rFonts w:ascii="Calibri" w:hAnsi="Calibri" w:cs="Calibri"/>
                <w:b/>
                <w:sz w:val="22"/>
                <w:szCs w:val="22"/>
                <w:lang w:val="es-ES_tradnl"/>
              </w:rPr>
            </w:pPr>
            <w:r w:rsidRPr="00C46FB9">
              <w:rPr>
                <w:rFonts w:ascii="Calibri" w:hAnsi="Calibri" w:cs="Calibri"/>
                <w:b/>
                <w:sz w:val="22"/>
                <w:szCs w:val="22"/>
                <w:lang w:val="es-ES_tradnl"/>
              </w:rPr>
              <w:t xml:space="preserve">1ª Entrega </w:t>
            </w:r>
          </w:p>
        </w:tc>
        <w:tc>
          <w:tcPr>
            <w:tcW w:w="1604" w:type="dxa"/>
          </w:tcPr>
          <w:p w14:paraId="6C1BE428" w14:textId="77777777" w:rsidR="00CF3A70" w:rsidRPr="005369C1" w:rsidRDefault="00CF3A70" w:rsidP="006D4BF4">
            <w:pPr>
              <w:widowControl w:val="0"/>
              <w:contextualSpacing/>
              <w:jc w:val="both"/>
              <w:rPr>
                <w:rFonts w:ascii="Calibri" w:hAnsi="Calibri" w:cs="Calibri"/>
                <w:b/>
                <w:sz w:val="22"/>
                <w:szCs w:val="22"/>
                <w:u w:val="single"/>
                <w:lang w:val="es-ES_tradnl"/>
              </w:rPr>
            </w:pPr>
          </w:p>
        </w:tc>
        <w:tc>
          <w:tcPr>
            <w:tcW w:w="1418" w:type="dxa"/>
          </w:tcPr>
          <w:p w14:paraId="050CCCD1" w14:textId="77777777" w:rsidR="00CF3A70" w:rsidRPr="005369C1" w:rsidRDefault="00CF3A70" w:rsidP="006D4BF4">
            <w:pPr>
              <w:widowControl w:val="0"/>
              <w:contextualSpacing/>
              <w:jc w:val="both"/>
              <w:rPr>
                <w:rFonts w:ascii="Calibri" w:hAnsi="Calibri" w:cs="Calibri"/>
                <w:b/>
                <w:sz w:val="22"/>
                <w:szCs w:val="22"/>
                <w:u w:val="single"/>
                <w:lang w:val="es-ES_tradnl"/>
              </w:rPr>
            </w:pPr>
          </w:p>
        </w:tc>
        <w:tc>
          <w:tcPr>
            <w:tcW w:w="2268" w:type="dxa"/>
          </w:tcPr>
          <w:p w14:paraId="571A322F" w14:textId="77777777" w:rsidR="00CF3A70" w:rsidRPr="005369C1" w:rsidRDefault="00CF3A70" w:rsidP="006D4BF4">
            <w:pPr>
              <w:widowControl w:val="0"/>
              <w:contextualSpacing/>
              <w:jc w:val="both"/>
              <w:rPr>
                <w:rFonts w:ascii="Calibri" w:hAnsi="Calibri" w:cs="Calibri"/>
                <w:b/>
                <w:sz w:val="22"/>
                <w:szCs w:val="22"/>
                <w:u w:val="single"/>
                <w:lang w:val="es-ES_tradnl"/>
              </w:rPr>
            </w:pPr>
          </w:p>
        </w:tc>
        <w:tc>
          <w:tcPr>
            <w:tcW w:w="2116" w:type="dxa"/>
          </w:tcPr>
          <w:p w14:paraId="2304211F" w14:textId="77777777" w:rsidR="00CF3A70" w:rsidRPr="005369C1" w:rsidRDefault="00CF3A70" w:rsidP="006D4BF4">
            <w:pPr>
              <w:widowControl w:val="0"/>
              <w:contextualSpacing/>
              <w:jc w:val="both"/>
              <w:rPr>
                <w:rFonts w:ascii="Calibri" w:hAnsi="Calibri" w:cs="Calibri"/>
                <w:b/>
                <w:sz w:val="22"/>
                <w:szCs w:val="22"/>
                <w:u w:val="single"/>
                <w:lang w:val="es-ES_tradnl"/>
              </w:rPr>
            </w:pPr>
          </w:p>
        </w:tc>
      </w:tr>
      <w:tr w:rsidR="00CF3A70" w:rsidRPr="005369C1" w14:paraId="28C0C0EB" w14:textId="77777777" w:rsidTr="006D4BF4">
        <w:trPr>
          <w:trHeight w:val="215"/>
          <w:tblHeader/>
          <w:jc w:val="center"/>
        </w:trPr>
        <w:tc>
          <w:tcPr>
            <w:tcW w:w="1368" w:type="dxa"/>
            <w:shd w:val="clear" w:color="auto" w:fill="F2F2F2" w:themeFill="background1" w:themeFillShade="F2"/>
          </w:tcPr>
          <w:p w14:paraId="32738808" w14:textId="77777777" w:rsidR="00CF3A70" w:rsidRPr="00C46FB9" w:rsidRDefault="00CF3A70" w:rsidP="006D4BF4">
            <w:pPr>
              <w:widowControl w:val="0"/>
              <w:contextualSpacing/>
              <w:jc w:val="both"/>
              <w:rPr>
                <w:rFonts w:ascii="Calibri" w:hAnsi="Calibri" w:cs="Calibri"/>
                <w:b/>
                <w:sz w:val="22"/>
                <w:szCs w:val="22"/>
                <w:lang w:val="es-ES_tradnl"/>
              </w:rPr>
            </w:pPr>
            <w:r w:rsidRPr="00C46FB9">
              <w:rPr>
                <w:rFonts w:ascii="Calibri" w:hAnsi="Calibri" w:cs="Calibri"/>
                <w:b/>
                <w:sz w:val="22"/>
                <w:szCs w:val="22"/>
                <w:lang w:val="es-ES_tradnl"/>
              </w:rPr>
              <w:t xml:space="preserve">2ª Entrega </w:t>
            </w:r>
          </w:p>
        </w:tc>
        <w:tc>
          <w:tcPr>
            <w:tcW w:w="1604" w:type="dxa"/>
          </w:tcPr>
          <w:p w14:paraId="15367772" w14:textId="77777777" w:rsidR="00CF3A70" w:rsidRPr="005369C1" w:rsidRDefault="00CF3A70" w:rsidP="006D4BF4">
            <w:pPr>
              <w:widowControl w:val="0"/>
              <w:contextualSpacing/>
              <w:jc w:val="both"/>
              <w:rPr>
                <w:rFonts w:ascii="Calibri" w:hAnsi="Calibri" w:cs="Calibri"/>
                <w:b/>
                <w:sz w:val="22"/>
                <w:szCs w:val="22"/>
                <w:u w:val="single"/>
                <w:lang w:val="es-ES_tradnl"/>
              </w:rPr>
            </w:pPr>
          </w:p>
        </w:tc>
        <w:tc>
          <w:tcPr>
            <w:tcW w:w="1418" w:type="dxa"/>
          </w:tcPr>
          <w:p w14:paraId="65911067" w14:textId="77777777" w:rsidR="00CF3A70" w:rsidRPr="005369C1" w:rsidRDefault="00CF3A70" w:rsidP="006D4BF4">
            <w:pPr>
              <w:widowControl w:val="0"/>
              <w:contextualSpacing/>
              <w:jc w:val="both"/>
              <w:rPr>
                <w:rFonts w:ascii="Calibri" w:hAnsi="Calibri" w:cs="Calibri"/>
                <w:b/>
                <w:sz w:val="22"/>
                <w:szCs w:val="22"/>
                <w:u w:val="single"/>
                <w:lang w:val="es-ES_tradnl"/>
              </w:rPr>
            </w:pPr>
          </w:p>
        </w:tc>
        <w:tc>
          <w:tcPr>
            <w:tcW w:w="2268" w:type="dxa"/>
          </w:tcPr>
          <w:p w14:paraId="092F1DE8" w14:textId="77777777" w:rsidR="00CF3A70" w:rsidRPr="005369C1" w:rsidRDefault="00CF3A70" w:rsidP="006D4BF4">
            <w:pPr>
              <w:widowControl w:val="0"/>
              <w:contextualSpacing/>
              <w:jc w:val="both"/>
              <w:rPr>
                <w:rFonts w:ascii="Calibri" w:hAnsi="Calibri" w:cs="Calibri"/>
                <w:b/>
                <w:sz w:val="22"/>
                <w:szCs w:val="22"/>
                <w:u w:val="single"/>
                <w:lang w:val="es-ES_tradnl"/>
              </w:rPr>
            </w:pPr>
          </w:p>
        </w:tc>
        <w:tc>
          <w:tcPr>
            <w:tcW w:w="2116" w:type="dxa"/>
          </w:tcPr>
          <w:p w14:paraId="6F9B02A1" w14:textId="77777777" w:rsidR="00CF3A70" w:rsidRPr="005369C1" w:rsidRDefault="00CF3A70" w:rsidP="006D4BF4">
            <w:pPr>
              <w:widowControl w:val="0"/>
              <w:contextualSpacing/>
              <w:jc w:val="both"/>
              <w:rPr>
                <w:rFonts w:ascii="Calibri" w:hAnsi="Calibri" w:cs="Calibri"/>
                <w:b/>
                <w:sz w:val="22"/>
                <w:szCs w:val="22"/>
                <w:u w:val="single"/>
                <w:lang w:val="es-ES_tradnl"/>
              </w:rPr>
            </w:pPr>
          </w:p>
        </w:tc>
      </w:tr>
      <w:tr w:rsidR="00CF3A70" w:rsidRPr="005369C1" w14:paraId="66D1414D" w14:textId="77777777" w:rsidTr="006D4BF4">
        <w:trPr>
          <w:trHeight w:val="266"/>
          <w:tblHeader/>
          <w:jc w:val="center"/>
        </w:trPr>
        <w:tc>
          <w:tcPr>
            <w:tcW w:w="1368" w:type="dxa"/>
            <w:shd w:val="clear" w:color="auto" w:fill="F2F2F2" w:themeFill="background1" w:themeFillShade="F2"/>
          </w:tcPr>
          <w:p w14:paraId="05B5B68A" w14:textId="77777777" w:rsidR="00CF3A70" w:rsidRPr="00C46FB9" w:rsidRDefault="00CF3A70" w:rsidP="006D4BF4">
            <w:pPr>
              <w:widowControl w:val="0"/>
              <w:contextualSpacing/>
              <w:jc w:val="both"/>
              <w:rPr>
                <w:rFonts w:ascii="Calibri" w:hAnsi="Calibri" w:cs="Calibri"/>
                <w:b/>
                <w:sz w:val="22"/>
                <w:szCs w:val="22"/>
                <w:lang w:val="es-ES_tradnl"/>
              </w:rPr>
            </w:pPr>
            <w:r w:rsidRPr="00C46FB9">
              <w:rPr>
                <w:rFonts w:ascii="Calibri" w:hAnsi="Calibri" w:cs="Calibri"/>
                <w:b/>
                <w:sz w:val="22"/>
                <w:szCs w:val="22"/>
                <w:lang w:val="es-ES_tradnl"/>
              </w:rPr>
              <w:t>3ª ….</w:t>
            </w:r>
          </w:p>
        </w:tc>
        <w:tc>
          <w:tcPr>
            <w:tcW w:w="1604" w:type="dxa"/>
          </w:tcPr>
          <w:p w14:paraId="27288455" w14:textId="77777777" w:rsidR="00CF3A70" w:rsidRPr="005369C1" w:rsidRDefault="00CF3A70" w:rsidP="006D4BF4">
            <w:pPr>
              <w:widowControl w:val="0"/>
              <w:contextualSpacing/>
              <w:jc w:val="both"/>
              <w:rPr>
                <w:rFonts w:ascii="Calibri" w:hAnsi="Calibri" w:cs="Calibri"/>
                <w:b/>
                <w:sz w:val="22"/>
                <w:szCs w:val="22"/>
                <w:u w:val="single"/>
                <w:lang w:val="es-ES_tradnl"/>
              </w:rPr>
            </w:pPr>
          </w:p>
        </w:tc>
        <w:tc>
          <w:tcPr>
            <w:tcW w:w="1418" w:type="dxa"/>
          </w:tcPr>
          <w:p w14:paraId="58696D32" w14:textId="77777777" w:rsidR="00CF3A70" w:rsidRPr="005369C1" w:rsidRDefault="00CF3A70" w:rsidP="006D4BF4">
            <w:pPr>
              <w:widowControl w:val="0"/>
              <w:contextualSpacing/>
              <w:jc w:val="both"/>
              <w:rPr>
                <w:rFonts w:ascii="Calibri" w:hAnsi="Calibri" w:cs="Calibri"/>
                <w:b/>
                <w:sz w:val="22"/>
                <w:szCs w:val="22"/>
                <w:u w:val="single"/>
                <w:lang w:val="es-ES_tradnl"/>
              </w:rPr>
            </w:pPr>
          </w:p>
        </w:tc>
        <w:tc>
          <w:tcPr>
            <w:tcW w:w="2268" w:type="dxa"/>
          </w:tcPr>
          <w:p w14:paraId="5F8EF978" w14:textId="77777777" w:rsidR="00CF3A70" w:rsidRPr="005369C1" w:rsidRDefault="00CF3A70" w:rsidP="006D4BF4">
            <w:pPr>
              <w:widowControl w:val="0"/>
              <w:contextualSpacing/>
              <w:jc w:val="both"/>
              <w:rPr>
                <w:rFonts w:ascii="Calibri" w:hAnsi="Calibri" w:cs="Calibri"/>
                <w:b/>
                <w:sz w:val="22"/>
                <w:szCs w:val="22"/>
                <w:u w:val="single"/>
                <w:lang w:val="es-ES_tradnl"/>
              </w:rPr>
            </w:pPr>
          </w:p>
        </w:tc>
        <w:tc>
          <w:tcPr>
            <w:tcW w:w="2116" w:type="dxa"/>
          </w:tcPr>
          <w:p w14:paraId="0B05566D" w14:textId="77777777" w:rsidR="00CF3A70" w:rsidRPr="005369C1" w:rsidRDefault="00CF3A70" w:rsidP="006D4BF4">
            <w:pPr>
              <w:widowControl w:val="0"/>
              <w:contextualSpacing/>
              <w:jc w:val="both"/>
              <w:rPr>
                <w:rFonts w:ascii="Calibri" w:hAnsi="Calibri" w:cs="Calibri"/>
                <w:b/>
                <w:sz w:val="22"/>
                <w:szCs w:val="22"/>
                <w:u w:val="single"/>
                <w:lang w:val="es-ES_tradnl"/>
              </w:rPr>
            </w:pPr>
          </w:p>
        </w:tc>
      </w:tr>
    </w:tbl>
    <w:p w14:paraId="04C31F89" w14:textId="77777777" w:rsidR="00CF3A70" w:rsidRDefault="00CF3A70" w:rsidP="00CF3A70">
      <w:pPr>
        <w:widowControl w:val="0"/>
        <w:ind w:left="720"/>
        <w:contextualSpacing/>
        <w:jc w:val="both"/>
        <w:rPr>
          <w:rFonts w:ascii="Calibri" w:hAnsi="Calibri" w:cs="Calibri"/>
          <w:sz w:val="22"/>
          <w:szCs w:val="22"/>
        </w:rPr>
      </w:pPr>
    </w:p>
    <w:p w14:paraId="4C9D8836" w14:textId="7B038F8F" w:rsidR="00CF3A70" w:rsidRPr="00DC355E" w:rsidRDefault="00097F40" w:rsidP="00051265">
      <w:pPr>
        <w:pStyle w:val="Prrafodelista"/>
        <w:numPr>
          <w:ilvl w:val="0"/>
          <w:numId w:val="5"/>
        </w:numPr>
        <w:jc w:val="both"/>
        <w:rPr>
          <w:rFonts w:asciiTheme="minorHAnsi" w:hAnsiTheme="minorHAnsi" w:cstheme="minorHAnsi"/>
          <w:sz w:val="22"/>
          <w:szCs w:val="22"/>
        </w:rPr>
      </w:pPr>
      <w:r>
        <w:rPr>
          <w:rFonts w:asciiTheme="minorHAnsi" w:hAnsiTheme="minorHAnsi" w:cstheme="minorHAnsi"/>
          <w:sz w:val="22"/>
          <w:szCs w:val="22"/>
        </w:rPr>
        <w:t>La empresa contratista</w:t>
      </w:r>
      <w:r w:rsidR="00CF3A70" w:rsidRPr="00DC355E">
        <w:rPr>
          <w:rFonts w:asciiTheme="minorHAnsi" w:hAnsiTheme="minorHAnsi" w:cstheme="minorHAnsi"/>
          <w:sz w:val="22"/>
          <w:szCs w:val="22"/>
        </w:rPr>
        <w:t xml:space="preserve"> tendrá derecho al abono del precio de los suministros efectivamente entregados y formalmente recibidos por la Administración.</w:t>
      </w:r>
    </w:p>
    <w:p w14:paraId="527F575B" w14:textId="0088F30D" w:rsidR="00CF3A70" w:rsidRDefault="00CF3A70" w:rsidP="00051265">
      <w:pPr>
        <w:pStyle w:val="Prrafodelista"/>
        <w:widowControl w:val="0"/>
        <w:numPr>
          <w:ilvl w:val="0"/>
          <w:numId w:val="5"/>
        </w:numPr>
        <w:jc w:val="both"/>
        <w:rPr>
          <w:rFonts w:asciiTheme="minorHAnsi" w:hAnsiTheme="minorHAnsi" w:cstheme="minorHAnsi"/>
          <w:sz w:val="22"/>
          <w:szCs w:val="22"/>
        </w:rPr>
      </w:pPr>
      <w:r w:rsidRPr="00DC355E">
        <w:rPr>
          <w:rFonts w:asciiTheme="minorHAnsi" w:hAnsiTheme="minorHAnsi" w:cstheme="minorHAnsi"/>
          <w:sz w:val="22"/>
          <w:szCs w:val="22"/>
        </w:rPr>
        <w:t>El incumplimiento de los plazos parciales arriba indicados por parte de</w:t>
      </w:r>
      <w:r w:rsidR="00097F40">
        <w:rPr>
          <w:rFonts w:asciiTheme="minorHAnsi" w:hAnsiTheme="minorHAnsi" w:cstheme="minorHAnsi"/>
          <w:sz w:val="22"/>
          <w:szCs w:val="22"/>
        </w:rPr>
        <w:t xml:space="preserve"> </w:t>
      </w:r>
      <w:r w:rsidRPr="00DC355E">
        <w:rPr>
          <w:rFonts w:asciiTheme="minorHAnsi" w:hAnsiTheme="minorHAnsi" w:cstheme="minorHAnsi"/>
          <w:sz w:val="22"/>
          <w:szCs w:val="22"/>
        </w:rPr>
        <w:t>l</w:t>
      </w:r>
      <w:r w:rsidR="00097F40">
        <w:rPr>
          <w:rFonts w:asciiTheme="minorHAnsi" w:hAnsiTheme="minorHAnsi" w:cstheme="minorHAnsi"/>
          <w:sz w:val="22"/>
          <w:szCs w:val="22"/>
        </w:rPr>
        <w:t>a</w:t>
      </w:r>
      <w:r w:rsidRPr="00DC355E">
        <w:rPr>
          <w:rFonts w:asciiTheme="minorHAnsi" w:hAnsiTheme="minorHAnsi" w:cstheme="minorHAnsi"/>
          <w:sz w:val="22"/>
          <w:szCs w:val="22"/>
        </w:rPr>
        <w:t xml:space="preserve"> </w:t>
      </w:r>
      <w:r w:rsidR="00097F40">
        <w:rPr>
          <w:rFonts w:asciiTheme="minorHAnsi" w:hAnsiTheme="minorHAnsi" w:cstheme="minorHAnsi"/>
          <w:sz w:val="22"/>
          <w:szCs w:val="22"/>
        </w:rPr>
        <w:t>empresa contratista</w:t>
      </w:r>
      <w:r w:rsidRPr="00DC355E">
        <w:rPr>
          <w:rFonts w:asciiTheme="minorHAnsi" w:hAnsiTheme="minorHAnsi" w:cstheme="minorHAnsi"/>
          <w:sz w:val="22"/>
          <w:szCs w:val="22"/>
        </w:rPr>
        <w:t xml:space="preserve"> y por causas imputables al mismo, podrán dar lugar a la imposición de penalidades, conforme a lo establecido en la cláusula </w:t>
      </w:r>
      <w:r>
        <w:rPr>
          <w:rFonts w:asciiTheme="minorHAnsi" w:hAnsiTheme="minorHAnsi" w:cstheme="minorHAnsi"/>
          <w:sz w:val="22"/>
          <w:szCs w:val="22"/>
        </w:rPr>
        <w:t xml:space="preserve">XVIII </w:t>
      </w:r>
      <w:r w:rsidRPr="00DC355E">
        <w:rPr>
          <w:rFonts w:asciiTheme="minorHAnsi" w:hAnsiTheme="minorHAnsi" w:cstheme="minorHAnsi"/>
          <w:sz w:val="22"/>
          <w:szCs w:val="22"/>
        </w:rPr>
        <w:t>8.1 del PCAP.</w:t>
      </w:r>
    </w:p>
    <w:p w14:paraId="20E0FC1D" w14:textId="77777777" w:rsidR="005825BC" w:rsidRDefault="005825BC" w:rsidP="00CA67B3">
      <w:pPr>
        <w:pStyle w:val="Prrafodelista"/>
        <w:widowControl w:val="0"/>
        <w:jc w:val="both"/>
        <w:rPr>
          <w:rFonts w:asciiTheme="minorHAnsi" w:hAnsiTheme="minorHAnsi" w:cstheme="minorHAnsi"/>
          <w:sz w:val="22"/>
          <w:szCs w:val="22"/>
        </w:rPr>
      </w:pPr>
    </w:p>
    <w:p w14:paraId="7A4732CB" w14:textId="77777777" w:rsidR="00CF3A70" w:rsidRDefault="00CF3A70" w:rsidP="00CF3A70">
      <w:pPr>
        <w:pStyle w:val="Prrafodelista"/>
        <w:widowControl w:val="0"/>
        <w:jc w:val="both"/>
        <w:rPr>
          <w:rFonts w:asciiTheme="minorHAnsi" w:hAnsiTheme="minorHAnsi" w:cstheme="minorHAnsi"/>
          <w:sz w:val="22"/>
          <w:szCs w:val="22"/>
        </w:rPr>
      </w:pPr>
    </w:p>
    <w:p w14:paraId="4851351A" w14:textId="0C3A3A11" w:rsidR="000B6842" w:rsidRPr="00CF3A70" w:rsidRDefault="009D6DEE" w:rsidP="00051265">
      <w:pPr>
        <w:pStyle w:val="ayuda"/>
        <w:numPr>
          <w:ilvl w:val="0"/>
          <w:numId w:val="18"/>
        </w:numPr>
        <w:ind w:left="709" w:hanging="357"/>
        <w:jc w:val="both"/>
        <w:rPr>
          <w:b/>
          <w:i w:val="0"/>
          <w:sz w:val="22"/>
          <w:u w:val="single"/>
        </w:rPr>
      </w:pPr>
      <w:r w:rsidRPr="00CF3A70">
        <w:rPr>
          <w:b/>
          <w:i w:val="0"/>
          <w:sz w:val="22"/>
          <w:u w:val="single"/>
        </w:rPr>
        <w:t>PRESENTACIÓN DE OFERTAS</w:t>
      </w:r>
    </w:p>
    <w:p w14:paraId="536F66FB" w14:textId="77777777" w:rsidR="00CF3A70" w:rsidRPr="00694673" w:rsidRDefault="00CF3A70" w:rsidP="00051265">
      <w:pPr>
        <w:pStyle w:val="Prrafodelista"/>
        <w:numPr>
          <w:ilvl w:val="0"/>
          <w:numId w:val="8"/>
        </w:numPr>
        <w:rPr>
          <w:rFonts w:asciiTheme="minorHAnsi" w:hAnsiTheme="minorHAnsi"/>
          <w:sz w:val="22"/>
          <w:szCs w:val="22"/>
        </w:rPr>
      </w:pPr>
      <w:r w:rsidRPr="00694673">
        <w:rPr>
          <w:rFonts w:asciiTheme="minorHAnsi" w:hAnsiTheme="minorHAnsi"/>
          <w:sz w:val="22"/>
          <w:szCs w:val="22"/>
        </w:rPr>
        <w:t>La licitación electrónica a través de:</w:t>
      </w:r>
    </w:p>
    <w:p w14:paraId="73CE7DC0" w14:textId="25D419BB" w:rsidR="00CF3A70" w:rsidRDefault="00CF3A70" w:rsidP="00CF3A70">
      <w:pPr>
        <w:rPr>
          <w:rFonts w:asciiTheme="minorHAnsi" w:hAnsiTheme="minorHAnsi"/>
          <w:sz w:val="22"/>
          <w:szCs w:val="22"/>
        </w:rPr>
      </w:pPr>
      <w:r>
        <w:rPr>
          <w:rFonts w:asciiTheme="minorHAnsi" w:hAnsiTheme="minorHAnsi"/>
          <w:sz w:val="22"/>
          <w:szCs w:val="22"/>
        </w:rPr>
        <w:t xml:space="preserve">                      (X)   L</w:t>
      </w:r>
      <w:r w:rsidRPr="00694673">
        <w:rPr>
          <w:rFonts w:asciiTheme="minorHAnsi" w:hAnsiTheme="minorHAnsi"/>
          <w:sz w:val="22"/>
          <w:szCs w:val="22"/>
        </w:rPr>
        <w:t>a Plataforma de Contratación del Sector Público (PLACSP</w:t>
      </w:r>
      <w:r>
        <w:rPr>
          <w:rFonts w:asciiTheme="minorHAnsi" w:hAnsiTheme="minorHAnsi"/>
          <w:sz w:val="22"/>
          <w:szCs w:val="22"/>
        </w:rPr>
        <w:t>)</w:t>
      </w:r>
      <w:r w:rsidRPr="00694673">
        <w:rPr>
          <w:rFonts w:asciiTheme="minorHAnsi" w:hAnsiTheme="minorHAnsi"/>
          <w:sz w:val="22"/>
          <w:szCs w:val="22"/>
        </w:rPr>
        <w:t xml:space="preserve"> </w:t>
      </w:r>
    </w:p>
    <w:p w14:paraId="53BB3565" w14:textId="7A986D65" w:rsidR="00CF3A70" w:rsidRDefault="00CF3A70" w:rsidP="00CF3A70">
      <w:pPr>
        <w:rPr>
          <w:rFonts w:asciiTheme="minorHAnsi" w:hAnsiTheme="minorHAnsi"/>
          <w:i/>
          <w:color w:val="548DD4" w:themeColor="text2" w:themeTint="99"/>
          <w:sz w:val="18"/>
          <w:szCs w:val="18"/>
        </w:rPr>
      </w:pPr>
      <w:r>
        <w:rPr>
          <w:rFonts w:asciiTheme="minorHAnsi" w:hAnsiTheme="minorHAnsi"/>
          <w:sz w:val="22"/>
          <w:szCs w:val="22"/>
        </w:rPr>
        <w:t xml:space="preserve">                      </w:t>
      </w:r>
      <w:proofErr w:type="gramStart"/>
      <w:r>
        <w:rPr>
          <w:rFonts w:asciiTheme="minorHAnsi" w:hAnsiTheme="minorHAnsi"/>
          <w:sz w:val="22"/>
          <w:szCs w:val="22"/>
        </w:rPr>
        <w:t>(  )</w:t>
      </w:r>
      <w:proofErr w:type="gramEnd"/>
      <w:r>
        <w:rPr>
          <w:rFonts w:asciiTheme="minorHAnsi" w:hAnsiTheme="minorHAnsi"/>
          <w:sz w:val="22"/>
          <w:szCs w:val="22"/>
        </w:rPr>
        <w:t xml:space="preserve">   Otra plataforma electrónica del organismo </w:t>
      </w:r>
      <w:r w:rsidRPr="00694673">
        <w:rPr>
          <w:rFonts w:asciiTheme="minorHAnsi" w:hAnsiTheme="minorHAnsi"/>
          <w:i/>
          <w:color w:val="548DD4" w:themeColor="text2" w:themeTint="99"/>
          <w:sz w:val="18"/>
          <w:szCs w:val="18"/>
        </w:rPr>
        <w:t>(márquese si procede)</w:t>
      </w:r>
    </w:p>
    <w:p w14:paraId="4FFC4D44" w14:textId="77777777" w:rsidR="00CF3A70" w:rsidRDefault="00CF3A70" w:rsidP="00051265">
      <w:pPr>
        <w:pStyle w:val="Prrafodelista"/>
        <w:numPr>
          <w:ilvl w:val="0"/>
          <w:numId w:val="8"/>
        </w:numPr>
        <w:rPr>
          <w:rFonts w:asciiTheme="minorHAnsi" w:hAnsiTheme="minorHAnsi"/>
          <w:sz w:val="22"/>
          <w:szCs w:val="22"/>
        </w:rPr>
      </w:pPr>
      <w:r>
        <w:rPr>
          <w:rFonts w:asciiTheme="minorHAnsi" w:hAnsiTheme="minorHAnsi"/>
          <w:sz w:val="22"/>
          <w:szCs w:val="22"/>
        </w:rPr>
        <w:t>L</w:t>
      </w:r>
      <w:r w:rsidRPr="00694673">
        <w:rPr>
          <w:rFonts w:asciiTheme="minorHAnsi" w:hAnsiTheme="minorHAnsi"/>
          <w:sz w:val="22"/>
          <w:szCs w:val="22"/>
        </w:rPr>
        <w:t>as ofertas deberán presentarse conforme al modelo del Anexo I de este DL.</w:t>
      </w:r>
    </w:p>
    <w:p w14:paraId="1D2D00EC" w14:textId="77777777" w:rsidR="00CF3A70" w:rsidRDefault="00CF3A70" w:rsidP="00051265">
      <w:pPr>
        <w:pStyle w:val="Prrafodelista"/>
        <w:numPr>
          <w:ilvl w:val="0"/>
          <w:numId w:val="8"/>
        </w:numPr>
        <w:rPr>
          <w:rFonts w:asciiTheme="minorHAnsi" w:hAnsiTheme="minorHAnsi"/>
          <w:sz w:val="22"/>
          <w:szCs w:val="22"/>
        </w:rPr>
      </w:pPr>
      <w:r w:rsidRPr="003825F3">
        <w:rPr>
          <w:rFonts w:asciiTheme="minorHAnsi" w:hAnsiTheme="minorHAnsi"/>
          <w:sz w:val="22"/>
          <w:szCs w:val="22"/>
        </w:rPr>
        <w:t>Se excluirán aquellas ofertas que incluyan alguna clave a un precio sup</w:t>
      </w:r>
      <w:r>
        <w:rPr>
          <w:rFonts w:asciiTheme="minorHAnsi" w:hAnsiTheme="minorHAnsi"/>
          <w:sz w:val="22"/>
          <w:szCs w:val="22"/>
        </w:rPr>
        <w:t>erior al que dicho bien se encuentre</w:t>
      </w:r>
      <w:r w:rsidRPr="003825F3">
        <w:rPr>
          <w:rFonts w:asciiTheme="minorHAnsi" w:hAnsiTheme="minorHAnsi"/>
          <w:sz w:val="22"/>
          <w:szCs w:val="22"/>
        </w:rPr>
        <w:t xml:space="preserve"> ofertado en el catálogo de CONECTA-CENTRALIZACIÓN.</w:t>
      </w:r>
    </w:p>
    <w:p w14:paraId="628921B1" w14:textId="77777777" w:rsidR="00CF3A70" w:rsidRPr="003825F3" w:rsidRDefault="00CF3A70" w:rsidP="00D564B0">
      <w:pPr>
        <w:pStyle w:val="Prrafodelista"/>
        <w:numPr>
          <w:ilvl w:val="0"/>
          <w:numId w:val="8"/>
        </w:numPr>
        <w:ind w:left="714" w:hanging="357"/>
        <w:rPr>
          <w:rFonts w:asciiTheme="minorHAnsi" w:hAnsiTheme="minorHAnsi"/>
          <w:sz w:val="22"/>
          <w:szCs w:val="22"/>
        </w:rPr>
      </w:pPr>
      <w:r w:rsidRPr="003825F3">
        <w:rPr>
          <w:rFonts w:asciiTheme="minorHAnsi" w:hAnsiTheme="minorHAnsi"/>
          <w:sz w:val="22"/>
          <w:szCs w:val="22"/>
        </w:rPr>
        <w:t>No podrán ofertar vehículos distintos de los adjudicados en el catálogo en el momento de presentación de ofertas. Ni aquellos con clave suspendida en catálogo.</w:t>
      </w:r>
    </w:p>
    <w:p w14:paraId="0EF4EE39" w14:textId="77777777" w:rsidR="00CF3A70" w:rsidRDefault="00CF3A70" w:rsidP="00051265">
      <w:pPr>
        <w:pStyle w:val="Prrafodelista"/>
        <w:numPr>
          <w:ilvl w:val="0"/>
          <w:numId w:val="8"/>
        </w:numPr>
        <w:rPr>
          <w:rFonts w:asciiTheme="minorHAnsi" w:hAnsiTheme="minorHAnsi"/>
          <w:sz w:val="22"/>
          <w:szCs w:val="22"/>
        </w:rPr>
      </w:pPr>
      <w:r>
        <w:rPr>
          <w:rFonts w:asciiTheme="minorHAnsi" w:hAnsiTheme="minorHAnsi"/>
          <w:sz w:val="22"/>
          <w:szCs w:val="22"/>
        </w:rPr>
        <w:t>El plazo de presentación de ofertas será de:</w:t>
      </w:r>
    </w:p>
    <w:p w14:paraId="6563AE43" w14:textId="43D5F0C2" w:rsidR="00CF3A70" w:rsidRDefault="00CF3A70" w:rsidP="00CF3A70">
      <w:pPr>
        <w:pStyle w:val="Prrafodelista"/>
        <w:rPr>
          <w:rFonts w:asciiTheme="minorHAnsi" w:hAnsiTheme="minorHAnsi"/>
          <w:sz w:val="22"/>
          <w:szCs w:val="22"/>
        </w:rPr>
      </w:pPr>
      <w:r>
        <w:rPr>
          <w:rFonts w:asciiTheme="minorHAnsi" w:hAnsiTheme="minorHAnsi"/>
          <w:sz w:val="22"/>
          <w:szCs w:val="22"/>
        </w:rPr>
        <w:t xml:space="preserve">        (X) CINCO días hábiles</w:t>
      </w:r>
    </w:p>
    <w:p w14:paraId="3C212AF7" w14:textId="3B704FFC" w:rsidR="00CF3A70" w:rsidRDefault="00CF3A70" w:rsidP="00CF3A70">
      <w:pPr>
        <w:rPr>
          <w:rFonts w:asciiTheme="minorHAnsi" w:hAnsiTheme="minorHAnsi"/>
          <w:i/>
          <w:color w:val="548DD4" w:themeColor="text2" w:themeTint="99"/>
          <w:sz w:val="18"/>
          <w:szCs w:val="18"/>
        </w:rPr>
      </w:pPr>
      <w:r>
        <w:rPr>
          <w:rFonts w:asciiTheme="minorHAnsi" w:hAnsiTheme="minorHAnsi"/>
          <w:sz w:val="22"/>
          <w:szCs w:val="22"/>
        </w:rPr>
        <w:t xml:space="preserve">             </w:t>
      </w:r>
      <w:r w:rsidR="00D564B0">
        <w:rPr>
          <w:rFonts w:asciiTheme="minorHAnsi" w:hAnsiTheme="minorHAnsi"/>
          <w:sz w:val="22"/>
          <w:szCs w:val="22"/>
        </w:rPr>
        <w:t xml:space="preserve"> </w:t>
      </w:r>
      <w:r>
        <w:rPr>
          <w:rFonts w:asciiTheme="minorHAnsi" w:hAnsiTheme="minorHAnsi"/>
          <w:sz w:val="22"/>
          <w:szCs w:val="22"/>
        </w:rPr>
        <w:t xml:space="preserve">         </w:t>
      </w:r>
      <w:proofErr w:type="gramStart"/>
      <w:r>
        <w:rPr>
          <w:rFonts w:asciiTheme="minorHAnsi" w:hAnsiTheme="minorHAnsi"/>
          <w:sz w:val="22"/>
          <w:szCs w:val="22"/>
        </w:rPr>
        <w:t>(  )</w:t>
      </w:r>
      <w:proofErr w:type="gramEnd"/>
      <w:r>
        <w:rPr>
          <w:rFonts w:asciiTheme="minorHAnsi" w:hAnsiTheme="minorHAnsi"/>
          <w:sz w:val="22"/>
          <w:szCs w:val="22"/>
        </w:rPr>
        <w:t xml:space="preserve">  </w:t>
      </w:r>
      <w:r>
        <w:rPr>
          <w:rFonts w:asciiTheme="minorHAnsi" w:hAnsiTheme="minorHAnsi"/>
          <w:i/>
          <w:color w:val="548DD4" w:themeColor="text2" w:themeTint="99"/>
        </w:rPr>
        <w:t xml:space="preserve">XXX     </w:t>
      </w:r>
      <w:r>
        <w:rPr>
          <w:rFonts w:asciiTheme="minorHAnsi" w:hAnsiTheme="minorHAnsi"/>
          <w:sz w:val="22"/>
          <w:szCs w:val="22"/>
        </w:rPr>
        <w:t xml:space="preserve">días hábiles </w:t>
      </w:r>
      <w:r w:rsidRPr="00694673">
        <w:rPr>
          <w:rFonts w:asciiTheme="minorHAnsi" w:hAnsiTheme="minorHAnsi"/>
          <w:i/>
          <w:color w:val="548DD4" w:themeColor="text2" w:themeTint="99"/>
          <w:sz w:val="18"/>
          <w:szCs w:val="18"/>
        </w:rPr>
        <w:t xml:space="preserve">(márquese </w:t>
      </w:r>
      <w:r>
        <w:rPr>
          <w:rFonts w:asciiTheme="minorHAnsi" w:hAnsiTheme="minorHAnsi"/>
          <w:i/>
          <w:color w:val="548DD4" w:themeColor="text2" w:themeTint="99"/>
          <w:sz w:val="18"/>
          <w:szCs w:val="18"/>
        </w:rPr>
        <w:t xml:space="preserve">y defina un plazo mayor a 5 días, </w:t>
      </w:r>
      <w:r w:rsidRPr="00694673">
        <w:rPr>
          <w:rFonts w:asciiTheme="minorHAnsi" w:hAnsiTheme="minorHAnsi"/>
          <w:i/>
          <w:color w:val="548DD4" w:themeColor="text2" w:themeTint="99"/>
          <w:sz w:val="18"/>
          <w:szCs w:val="18"/>
        </w:rPr>
        <w:t>si procede)</w:t>
      </w:r>
    </w:p>
    <w:p w14:paraId="5EB952A2" w14:textId="77777777" w:rsidR="005825BC" w:rsidRDefault="005825BC" w:rsidP="00CF3A70">
      <w:pPr>
        <w:rPr>
          <w:rFonts w:asciiTheme="minorHAnsi" w:hAnsiTheme="minorHAnsi"/>
          <w:i/>
          <w:color w:val="548DD4" w:themeColor="text2" w:themeTint="99"/>
          <w:sz w:val="18"/>
          <w:szCs w:val="18"/>
        </w:rPr>
      </w:pPr>
    </w:p>
    <w:p w14:paraId="5F7A0B6A" w14:textId="77777777" w:rsidR="00CF3A70" w:rsidRPr="00A03714" w:rsidRDefault="00CF3A70" w:rsidP="00CF3A70">
      <w:pPr>
        <w:rPr>
          <w:rFonts w:asciiTheme="minorHAnsi" w:hAnsiTheme="minorHAnsi"/>
          <w:color w:val="548DD4" w:themeColor="text2" w:themeTint="99"/>
          <w:sz w:val="18"/>
          <w:szCs w:val="18"/>
        </w:rPr>
      </w:pPr>
    </w:p>
    <w:p w14:paraId="01699EBC" w14:textId="1BA8677B" w:rsidR="009D1C34" w:rsidRPr="00CF3A70" w:rsidRDefault="009D6DEE" w:rsidP="00051265">
      <w:pPr>
        <w:pStyle w:val="ayuda"/>
        <w:numPr>
          <w:ilvl w:val="0"/>
          <w:numId w:val="19"/>
        </w:numPr>
        <w:spacing w:after="0"/>
        <w:ind w:left="709"/>
        <w:jc w:val="both"/>
        <w:rPr>
          <w:b/>
          <w:i w:val="0"/>
          <w:sz w:val="22"/>
          <w:u w:val="single"/>
        </w:rPr>
      </w:pPr>
      <w:r w:rsidRPr="00CF3A70">
        <w:rPr>
          <w:b/>
          <w:i w:val="0"/>
          <w:sz w:val="22"/>
          <w:u w:val="single"/>
        </w:rPr>
        <w:t>PROTECCIÓN DE DATOS PERSONALES</w:t>
      </w:r>
    </w:p>
    <w:p w14:paraId="0ABABDDE" w14:textId="77777777" w:rsidR="00F04B89" w:rsidRDefault="00F04B89" w:rsidP="005825BC">
      <w:pPr>
        <w:pStyle w:val="ayuda"/>
        <w:jc w:val="both"/>
        <w:rPr>
          <w:b/>
          <w:bCs/>
          <w:color w:val="548DD4" w:themeColor="text2" w:themeTint="99"/>
          <w:sz w:val="18"/>
          <w:szCs w:val="18"/>
        </w:rPr>
      </w:pPr>
      <w:r>
        <w:rPr>
          <w:bCs/>
          <w:color w:val="548DD4" w:themeColor="text2" w:themeTint="99"/>
          <w:sz w:val="18"/>
          <w:szCs w:val="18"/>
        </w:rPr>
        <w:t>Marque Sí o No, según proceda.</w:t>
      </w:r>
    </w:p>
    <w:p w14:paraId="5CCFF428" w14:textId="77777777" w:rsidR="009D04CC" w:rsidRPr="005369C1" w:rsidRDefault="009D04CC" w:rsidP="009D04CC">
      <w:pPr>
        <w:pStyle w:val="Ayudasgccsso"/>
        <w:spacing w:after="0"/>
        <w:rPr>
          <w:rFonts w:ascii="Calibri" w:hAnsi="Calibri" w:cs="Calibri"/>
        </w:rPr>
      </w:pPr>
      <w:r w:rsidRPr="005369C1">
        <w:rPr>
          <w:rFonts w:ascii="Calibri" w:hAnsi="Calibri" w:cs="Calibri"/>
        </w:rPr>
        <w:t>La prestación del servicio objeto del presente contrato requiere tratamiento de datos personales:</w:t>
      </w:r>
    </w:p>
    <w:p w14:paraId="30D69446" w14:textId="77777777" w:rsidR="009D04CC" w:rsidRPr="005369C1" w:rsidRDefault="009D04CC" w:rsidP="009D04CC">
      <w:pPr>
        <w:pStyle w:val="Ayudasgccsso"/>
        <w:spacing w:after="0"/>
        <w:rPr>
          <w:rFonts w:ascii="Calibri" w:hAnsi="Calibri" w:cs="Calibri"/>
          <w:b/>
        </w:rPr>
      </w:pPr>
      <w:proofErr w:type="gramStart"/>
      <w:r w:rsidRPr="005369C1">
        <w:rPr>
          <w:rFonts w:ascii="Calibri" w:hAnsi="Calibri" w:cs="Calibri"/>
          <w:b/>
        </w:rPr>
        <w:t>(</w:t>
      </w:r>
      <w:r>
        <w:rPr>
          <w:rFonts w:ascii="Calibri" w:hAnsi="Calibri" w:cs="Calibri"/>
          <w:b/>
        </w:rPr>
        <w:t xml:space="preserve">  </w:t>
      </w:r>
      <w:proofErr w:type="gramEnd"/>
      <w:r>
        <w:rPr>
          <w:rFonts w:ascii="Calibri" w:hAnsi="Calibri" w:cs="Calibri"/>
          <w:b/>
        </w:rPr>
        <w:t xml:space="preserve"> </w:t>
      </w:r>
      <w:r w:rsidRPr="005369C1">
        <w:rPr>
          <w:rFonts w:ascii="Calibri" w:hAnsi="Calibri" w:cs="Calibri"/>
          <w:b/>
        </w:rPr>
        <w:t>) NO. Cláusula aplicable para “Protección de datos sin acceso a datos personales”</w:t>
      </w:r>
    </w:p>
    <w:p w14:paraId="330310EE" w14:textId="77777777" w:rsidR="009D04CC" w:rsidRPr="005369C1" w:rsidRDefault="009D04CC" w:rsidP="009D04CC">
      <w:pPr>
        <w:pStyle w:val="Ayudasgccsso"/>
        <w:spacing w:after="0"/>
        <w:ind w:left="709"/>
        <w:rPr>
          <w:rFonts w:ascii="Calibri" w:eastAsia="Calibri" w:hAnsi="Calibri" w:cs="Calibri"/>
          <w:b/>
          <w:lang w:eastAsia="en-US"/>
        </w:rPr>
      </w:pPr>
      <w:r w:rsidRPr="005369C1">
        <w:rPr>
          <w:rFonts w:ascii="Calibri" w:eastAsia="Calibri" w:hAnsi="Calibri" w:cs="Calibri"/>
          <w:b/>
          <w:lang w:eastAsia="en-US"/>
        </w:rPr>
        <w:t xml:space="preserve">El presente contrato basado no requiere tratamiento de datos personales. </w:t>
      </w:r>
    </w:p>
    <w:p w14:paraId="17AD4997" w14:textId="77777777" w:rsidR="009D04CC" w:rsidRPr="005369C1" w:rsidRDefault="009D04CC" w:rsidP="009D04CC">
      <w:pPr>
        <w:ind w:left="709"/>
        <w:jc w:val="both"/>
        <w:rPr>
          <w:rFonts w:ascii="Calibri" w:eastAsia="Calibri" w:hAnsi="Calibri" w:cs="Calibri"/>
          <w:sz w:val="22"/>
          <w:szCs w:val="22"/>
          <w:lang w:eastAsia="en-US"/>
        </w:rPr>
      </w:pPr>
      <w:r w:rsidRPr="005369C1">
        <w:rPr>
          <w:rFonts w:ascii="Calibri" w:eastAsia="Calibri" w:hAnsi="Calibri" w:cs="Calibri"/>
          <w:sz w:val="22"/>
          <w:szCs w:val="22"/>
          <w:lang w:eastAsia="en-US"/>
        </w:rPr>
        <w:t>Se prohíbe expresamente el acceso o cualquier otro tratamiento de datos personales por parte d</w:t>
      </w:r>
      <w:r>
        <w:rPr>
          <w:rFonts w:ascii="Calibri" w:eastAsia="Calibri" w:hAnsi="Calibri" w:cs="Calibri"/>
          <w:sz w:val="22"/>
          <w:szCs w:val="22"/>
          <w:lang w:eastAsia="en-US"/>
        </w:rPr>
        <w:t>e la empresa contratista</w:t>
      </w:r>
      <w:r w:rsidRPr="005369C1">
        <w:rPr>
          <w:rFonts w:ascii="Calibri" w:eastAsia="Calibri" w:hAnsi="Calibri" w:cs="Calibri"/>
          <w:sz w:val="22"/>
          <w:szCs w:val="22"/>
          <w:lang w:eastAsia="en-US"/>
        </w:rPr>
        <w:t>. Éste deberá aplicar las medidas técnicas y organizativas necesarias para garantizar tal fin.</w:t>
      </w:r>
    </w:p>
    <w:p w14:paraId="6DECD223" w14:textId="5ACFADB3" w:rsidR="009D04CC" w:rsidRPr="005369C1" w:rsidRDefault="009D04CC" w:rsidP="009D04CC">
      <w:pPr>
        <w:ind w:left="709"/>
        <w:jc w:val="both"/>
        <w:rPr>
          <w:rFonts w:ascii="Calibri" w:eastAsia="Calibri" w:hAnsi="Calibri" w:cs="Calibri"/>
          <w:sz w:val="22"/>
          <w:szCs w:val="22"/>
          <w:lang w:eastAsia="en-US"/>
        </w:rPr>
      </w:pPr>
      <w:r w:rsidRPr="005369C1">
        <w:rPr>
          <w:rFonts w:ascii="Calibri" w:eastAsia="Calibri" w:hAnsi="Calibri" w:cs="Calibri"/>
          <w:sz w:val="22"/>
          <w:szCs w:val="22"/>
          <w:lang w:eastAsia="en-US"/>
        </w:rPr>
        <w:t xml:space="preserve">Si se produjera una incidencia durante la ejecución del contrato que conllevase un acceso o cualquier otro tratamiento accidental o incidental de datos personales, </w:t>
      </w:r>
      <w:r>
        <w:rPr>
          <w:rFonts w:ascii="Calibri" w:eastAsia="Calibri" w:hAnsi="Calibri" w:cs="Calibri"/>
          <w:sz w:val="22"/>
          <w:szCs w:val="22"/>
          <w:lang w:eastAsia="en-US"/>
        </w:rPr>
        <w:t>la empresa contratista</w:t>
      </w:r>
      <w:r w:rsidRPr="005369C1">
        <w:rPr>
          <w:rFonts w:ascii="Calibri" w:eastAsia="Calibri" w:hAnsi="Calibri" w:cs="Calibri"/>
          <w:sz w:val="22"/>
          <w:szCs w:val="22"/>
          <w:lang w:eastAsia="en-US"/>
        </w:rPr>
        <w:t xml:space="preserve"> deberá ponerlo en conocimiento del responsable del contrato en el plazo de 72 horas de haberse producido o evaluado el alcance y consecuencias, facilitando toda la información al responsable del tratamiento de datos del organismo destinatario. En estos supuestos </w:t>
      </w:r>
      <w:r>
        <w:rPr>
          <w:rFonts w:ascii="Calibri" w:eastAsia="Calibri" w:hAnsi="Calibri" w:cs="Calibri"/>
          <w:sz w:val="22"/>
          <w:szCs w:val="22"/>
          <w:lang w:eastAsia="en-US"/>
        </w:rPr>
        <w:t>la empresa contratista</w:t>
      </w:r>
      <w:r w:rsidRPr="005369C1">
        <w:rPr>
          <w:rFonts w:ascii="Calibri" w:eastAsia="Calibri" w:hAnsi="Calibri" w:cs="Calibri"/>
          <w:sz w:val="22"/>
          <w:szCs w:val="22"/>
          <w:lang w:eastAsia="en-US"/>
        </w:rPr>
        <w:t xml:space="preserve"> permitirá y contribuirá a la realización de auditorías, incluidas inspecciones por parte de</w:t>
      </w:r>
      <w:r w:rsidR="00D73030">
        <w:rPr>
          <w:rFonts w:ascii="Calibri" w:eastAsia="Calibri" w:hAnsi="Calibri" w:cs="Calibri"/>
          <w:sz w:val="22"/>
          <w:szCs w:val="22"/>
          <w:lang w:eastAsia="en-US"/>
        </w:rPr>
        <w:t xml:space="preserve"> la persona co</w:t>
      </w:r>
      <w:r w:rsidRPr="005369C1">
        <w:rPr>
          <w:rFonts w:ascii="Calibri" w:eastAsia="Calibri" w:hAnsi="Calibri" w:cs="Calibri"/>
          <w:sz w:val="22"/>
          <w:szCs w:val="22"/>
          <w:lang w:eastAsia="en-US"/>
        </w:rPr>
        <w:t>rrespondiente responsable del tratamiento de datos o auditor</w:t>
      </w:r>
      <w:r w:rsidR="00D73030">
        <w:rPr>
          <w:rFonts w:ascii="Calibri" w:eastAsia="Calibri" w:hAnsi="Calibri" w:cs="Calibri"/>
          <w:sz w:val="22"/>
          <w:szCs w:val="22"/>
          <w:lang w:eastAsia="en-US"/>
        </w:rPr>
        <w:t>/a</w:t>
      </w:r>
      <w:r w:rsidRPr="005369C1">
        <w:rPr>
          <w:rFonts w:ascii="Calibri" w:eastAsia="Calibri" w:hAnsi="Calibri" w:cs="Calibri"/>
          <w:sz w:val="22"/>
          <w:szCs w:val="22"/>
          <w:lang w:eastAsia="en-US"/>
        </w:rPr>
        <w:t xml:space="preserve"> autorizado</w:t>
      </w:r>
      <w:r w:rsidR="00D73030">
        <w:rPr>
          <w:rFonts w:ascii="Calibri" w:eastAsia="Calibri" w:hAnsi="Calibri" w:cs="Calibri"/>
          <w:sz w:val="22"/>
          <w:szCs w:val="22"/>
          <w:lang w:eastAsia="en-US"/>
        </w:rPr>
        <w:t>/a</w:t>
      </w:r>
      <w:r w:rsidRPr="005369C1">
        <w:rPr>
          <w:rFonts w:ascii="Calibri" w:eastAsia="Calibri" w:hAnsi="Calibri" w:cs="Calibri"/>
          <w:sz w:val="22"/>
          <w:szCs w:val="22"/>
          <w:lang w:eastAsia="en-US"/>
        </w:rPr>
        <w:t xml:space="preserve">. </w:t>
      </w:r>
    </w:p>
    <w:p w14:paraId="31466FF8" w14:textId="77777777" w:rsidR="009D04CC" w:rsidRPr="005369C1" w:rsidRDefault="009D04CC" w:rsidP="009D04CC">
      <w:pPr>
        <w:ind w:left="709"/>
        <w:jc w:val="both"/>
        <w:rPr>
          <w:rFonts w:ascii="Calibri" w:eastAsia="Calibri" w:hAnsi="Calibri" w:cs="Calibri"/>
          <w:sz w:val="22"/>
          <w:szCs w:val="22"/>
          <w:lang w:eastAsia="en-US"/>
        </w:rPr>
      </w:pPr>
      <w:r w:rsidRPr="005369C1">
        <w:rPr>
          <w:rFonts w:ascii="Calibri" w:eastAsia="Calibri" w:hAnsi="Calibri" w:cs="Calibri"/>
          <w:sz w:val="22"/>
          <w:szCs w:val="22"/>
          <w:lang w:eastAsia="en-US"/>
        </w:rPr>
        <w:t xml:space="preserve">En el caso de que por necesidades del contrato fuese preciso que </w:t>
      </w:r>
      <w:r>
        <w:rPr>
          <w:rFonts w:ascii="Calibri" w:eastAsia="Calibri" w:hAnsi="Calibri" w:cs="Calibri"/>
          <w:sz w:val="22"/>
          <w:szCs w:val="22"/>
          <w:lang w:eastAsia="en-US"/>
        </w:rPr>
        <w:t>la empresa contratista</w:t>
      </w:r>
      <w:r w:rsidRPr="005369C1">
        <w:rPr>
          <w:rFonts w:ascii="Calibri" w:eastAsia="Calibri" w:hAnsi="Calibri" w:cs="Calibri"/>
          <w:sz w:val="22"/>
          <w:szCs w:val="22"/>
          <w:lang w:eastAsia="en-US"/>
        </w:rPr>
        <w:t xml:space="preserve"> acceda a datos personales, se formalizará, con anterioridad a que se produzca dicho acceso, una adenda al objeto de adaptar el contenido del contrato a la normativa nacional y de la Unión Europea en materia de protección de datos personales.</w:t>
      </w:r>
    </w:p>
    <w:p w14:paraId="76423C41" w14:textId="77777777" w:rsidR="009D04CC" w:rsidRDefault="009D04CC" w:rsidP="009D04CC">
      <w:pPr>
        <w:ind w:left="709"/>
        <w:jc w:val="both"/>
        <w:rPr>
          <w:rFonts w:ascii="Calibri" w:eastAsia="Calibri" w:hAnsi="Calibri" w:cs="Calibri"/>
          <w:sz w:val="22"/>
          <w:szCs w:val="22"/>
          <w:lang w:eastAsia="en-US"/>
        </w:rPr>
      </w:pPr>
      <w:r w:rsidRPr="005369C1">
        <w:rPr>
          <w:rFonts w:ascii="Calibri" w:eastAsia="Calibri" w:hAnsi="Calibri" w:cs="Calibri"/>
          <w:sz w:val="22"/>
          <w:szCs w:val="22"/>
          <w:lang w:eastAsia="en-US"/>
        </w:rPr>
        <w:t xml:space="preserve">En todo caso, </w:t>
      </w:r>
      <w:r>
        <w:rPr>
          <w:rFonts w:ascii="Calibri" w:eastAsia="Calibri" w:hAnsi="Calibri" w:cs="Calibri"/>
          <w:sz w:val="22"/>
          <w:szCs w:val="22"/>
          <w:lang w:eastAsia="en-US"/>
        </w:rPr>
        <w:t>la empresa contratista</w:t>
      </w:r>
      <w:r w:rsidRPr="005369C1">
        <w:rPr>
          <w:rFonts w:ascii="Calibri" w:eastAsia="Calibri" w:hAnsi="Calibri" w:cs="Calibri"/>
          <w:sz w:val="22"/>
          <w:szCs w:val="22"/>
          <w:lang w:eastAsia="en-US"/>
        </w:rPr>
        <w:t xml:space="preserve"> deberá respetar la normativa vigente en materia de protección de datos.</w:t>
      </w:r>
    </w:p>
    <w:p w14:paraId="660E8E89" w14:textId="77777777" w:rsidR="009D04CC" w:rsidRPr="005369C1" w:rsidRDefault="009D04CC" w:rsidP="009D04CC">
      <w:pPr>
        <w:ind w:left="709"/>
        <w:jc w:val="both"/>
        <w:rPr>
          <w:rFonts w:ascii="Calibri" w:eastAsia="Calibri" w:hAnsi="Calibri" w:cs="Calibri"/>
          <w:sz w:val="22"/>
          <w:szCs w:val="22"/>
          <w:lang w:eastAsia="en-US"/>
        </w:rPr>
      </w:pPr>
    </w:p>
    <w:p w14:paraId="577F0099" w14:textId="77777777" w:rsidR="009D04CC" w:rsidRPr="005369C1" w:rsidRDefault="009D04CC" w:rsidP="009D04CC">
      <w:pPr>
        <w:pStyle w:val="Ayudasgccsso"/>
        <w:spacing w:after="0"/>
        <w:rPr>
          <w:rFonts w:ascii="Calibri" w:hAnsi="Calibri" w:cs="Calibri"/>
          <w:b/>
        </w:rPr>
      </w:pPr>
      <w:proofErr w:type="gramStart"/>
      <w:r w:rsidRPr="005369C1">
        <w:rPr>
          <w:rFonts w:ascii="Calibri" w:hAnsi="Calibri" w:cs="Calibri"/>
          <w:b/>
        </w:rPr>
        <w:t xml:space="preserve">( </w:t>
      </w:r>
      <w:r>
        <w:rPr>
          <w:rFonts w:ascii="Calibri" w:hAnsi="Calibri" w:cs="Calibri"/>
          <w:b/>
        </w:rPr>
        <w:t xml:space="preserve"> </w:t>
      </w:r>
      <w:proofErr w:type="gramEnd"/>
      <w:r>
        <w:rPr>
          <w:rFonts w:ascii="Calibri" w:hAnsi="Calibri" w:cs="Calibri"/>
          <w:b/>
        </w:rPr>
        <w:t xml:space="preserve"> </w:t>
      </w:r>
      <w:r w:rsidRPr="005369C1">
        <w:rPr>
          <w:rFonts w:ascii="Calibri" w:hAnsi="Calibri" w:cs="Calibri"/>
          <w:b/>
        </w:rPr>
        <w:t>)  SI. Cláusula aplicable para “Protección de datos con acceso a datos personales”</w:t>
      </w:r>
    </w:p>
    <w:p w14:paraId="3E46DDD3" w14:textId="77777777" w:rsidR="009D04CC" w:rsidRDefault="009D04CC" w:rsidP="009D04CC">
      <w:pPr>
        <w:rPr>
          <w:rFonts w:ascii="Calibri" w:hAnsi="Calibri" w:cs="Calibri"/>
          <w:sz w:val="22"/>
          <w:szCs w:val="22"/>
        </w:rPr>
      </w:pPr>
      <w:r w:rsidRPr="005369C1">
        <w:rPr>
          <w:rFonts w:ascii="Calibri" w:hAnsi="Calibri" w:cs="Calibri"/>
          <w:sz w:val="22"/>
          <w:szCs w:val="22"/>
        </w:rPr>
        <w:t>El presente contrato basado requiere tratamiento de datos personales. La finalidad para la cual se ceden dichos datos es</w:t>
      </w:r>
      <w:r>
        <w:rPr>
          <w:rFonts w:ascii="Calibri" w:hAnsi="Calibri" w:cs="Calibri"/>
          <w:sz w:val="22"/>
          <w:szCs w:val="22"/>
        </w:rPr>
        <w:t>:</w:t>
      </w:r>
    </w:p>
    <w:p w14:paraId="3FB8C53D" w14:textId="77777777" w:rsidR="009D04CC" w:rsidRDefault="009D04CC" w:rsidP="009D04CC">
      <w:pPr>
        <w:rPr>
          <w:rFonts w:ascii="Calibri" w:hAnsi="Calibri" w:cs="Calibri"/>
          <w:sz w:val="22"/>
          <w:szCs w:val="22"/>
        </w:rPr>
      </w:pPr>
    </w:p>
    <w:p w14:paraId="2E7389FB" w14:textId="77777777" w:rsidR="009D04CC" w:rsidRPr="00F04B89" w:rsidRDefault="009D04CC" w:rsidP="009D04CC">
      <w:pPr>
        <w:pBdr>
          <w:top w:val="single" w:sz="4" w:space="1" w:color="auto"/>
          <w:left w:val="single" w:sz="4" w:space="4" w:color="auto"/>
          <w:bottom w:val="single" w:sz="4" w:space="1" w:color="auto"/>
          <w:right w:val="single" w:sz="4" w:space="4" w:color="auto"/>
        </w:pBdr>
        <w:rPr>
          <w:rFonts w:ascii="Calibri" w:hAnsi="Calibri" w:cs="Calibri"/>
          <w:i/>
          <w:color w:val="548DD4" w:themeColor="text2" w:themeTint="99"/>
          <w:sz w:val="18"/>
          <w:szCs w:val="18"/>
        </w:rPr>
      </w:pPr>
      <w:r>
        <w:rPr>
          <w:rFonts w:ascii="Calibri" w:hAnsi="Calibri" w:cs="Calibri"/>
          <w:i/>
          <w:color w:val="548DD4" w:themeColor="text2" w:themeTint="99"/>
          <w:sz w:val="18"/>
          <w:szCs w:val="18"/>
        </w:rPr>
        <w:t>(Indíquese Finalidad)</w:t>
      </w:r>
    </w:p>
    <w:p w14:paraId="21812D57" w14:textId="77777777" w:rsidR="009D04CC" w:rsidRPr="005369C1" w:rsidRDefault="009D04CC" w:rsidP="009D04CC">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73B51D32" w14:textId="77777777" w:rsidR="009D04CC" w:rsidRDefault="009D04CC" w:rsidP="009D04CC">
      <w:pPr>
        <w:rPr>
          <w:rFonts w:ascii="Calibri" w:hAnsi="Calibri" w:cs="Calibri"/>
          <w:sz w:val="22"/>
          <w:szCs w:val="22"/>
        </w:rPr>
      </w:pPr>
    </w:p>
    <w:p w14:paraId="062E0905" w14:textId="77777777" w:rsidR="009D04CC" w:rsidRPr="005369C1" w:rsidRDefault="009D04CC" w:rsidP="009D04CC">
      <w:pPr>
        <w:rPr>
          <w:rFonts w:ascii="Calibri" w:hAnsi="Calibri" w:cs="Calibri"/>
          <w:sz w:val="22"/>
          <w:szCs w:val="22"/>
        </w:rPr>
      </w:pPr>
    </w:p>
    <w:p w14:paraId="2F1CB00D" w14:textId="77777777" w:rsidR="009D04CC" w:rsidRPr="005369C1" w:rsidRDefault="009D04CC" w:rsidP="009D04CC">
      <w:pPr>
        <w:ind w:left="709"/>
        <w:jc w:val="both"/>
        <w:rPr>
          <w:rFonts w:ascii="Calibri" w:eastAsia="Calibri" w:hAnsi="Calibri" w:cs="Calibri"/>
          <w:sz w:val="22"/>
          <w:szCs w:val="22"/>
          <w:lang w:eastAsia="en-US"/>
        </w:rPr>
      </w:pPr>
      <w:r>
        <w:rPr>
          <w:rFonts w:ascii="Calibri" w:eastAsia="Calibri" w:hAnsi="Calibri" w:cs="Calibri"/>
          <w:sz w:val="22"/>
          <w:szCs w:val="22"/>
          <w:lang w:eastAsia="en-US"/>
        </w:rPr>
        <w:t>La empresa contratista</w:t>
      </w:r>
      <w:r w:rsidRPr="005369C1">
        <w:rPr>
          <w:rFonts w:ascii="Calibri" w:eastAsia="Calibri" w:hAnsi="Calibri" w:cs="Calibri"/>
          <w:sz w:val="22"/>
          <w:szCs w:val="22"/>
          <w:lang w:eastAsia="en-US"/>
        </w:rPr>
        <w:t>, una vez adjudicado el contrato, tendrá la consideración de encargad</w:t>
      </w:r>
      <w:r>
        <w:rPr>
          <w:rFonts w:ascii="Calibri" w:eastAsia="Calibri" w:hAnsi="Calibri" w:cs="Calibri"/>
          <w:sz w:val="22"/>
          <w:szCs w:val="22"/>
          <w:lang w:eastAsia="en-US"/>
        </w:rPr>
        <w:t>a</w:t>
      </w:r>
      <w:r w:rsidRPr="005369C1">
        <w:rPr>
          <w:rFonts w:ascii="Calibri" w:eastAsia="Calibri" w:hAnsi="Calibri" w:cs="Calibri"/>
          <w:sz w:val="22"/>
          <w:szCs w:val="22"/>
          <w:lang w:eastAsia="en-US"/>
        </w:rPr>
        <w:t xml:space="preserve"> del tratamiento de los datos personales a los que tenga acceso con motivo de la prestación del servicio, quedando obligados, responsable y encargad</w:t>
      </w:r>
      <w:r>
        <w:rPr>
          <w:rFonts w:ascii="Calibri" w:eastAsia="Calibri" w:hAnsi="Calibri" w:cs="Calibri"/>
          <w:sz w:val="22"/>
          <w:szCs w:val="22"/>
          <w:lang w:eastAsia="en-US"/>
        </w:rPr>
        <w:t>a</w:t>
      </w:r>
      <w:r w:rsidRPr="005369C1">
        <w:rPr>
          <w:rFonts w:ascii="Calibri" w:eastAsia="Calibri" w:hAnsi="Calibri" w:cs="Calibri"/>
          <w:sz w:val="22"/>
          <w:szCs w:val="22"/>
          <w:lang w:eastAsia="en-US"/>
        </w:rPr>
        <w:t>, al cumplimiento de lo dispuesto en la normativa de protección de datos personales.</w:t>
      </w:r>
    </w:p>
    <w:p w14:paraId="7A9AB524" w14:textId="77777777" w:rsidR="009D04CC" w:rsidRPr="005369C1" w:rsidRDefault="009D04CC" w:rsidP="009D04CC">
      <w:pPr>
        <w:ind w:left="709"/>
        <w:jc w:val="both"/>
        <w:rPr>
          <w:rFonts w:ascii="Calibri" w:eastAsia="Calibri" w:hAnsi="Calibri" w:cs="Calibri"/>
          <w:sz w:val="22"/>
          <w:szCs w:val="22"/>
          <w:lang w:eastAsia="en-US"/>
        </w:rPr>
      </w:pPr>
      <w:r w:rsidRPr="005369C1">
        <w:rPr>
          <w:rFonts w:ascii="Calibri" w:eastAsia="Calibri" w:hAnsi="Calibri" w:cs="Calibri"/>
          <w:b/>
          <w:sz w:val="22"/>
          <w:szCs w:val="22"/>
          <w:lang w:eastAsia="en-US"/>
        </w:rPr>
        <w:t xml:space="preserve">En todo caso, </w:t>
      </w:r>
      <w:r>
        <w:rPr>
          <w:rFonts w:ascii="Calibri" w:eastAsia="Calibri" w:hAnsi="Calibri" w:cs="Calibri"/>
          <w:b/>
          <w:sz w:val="22"/>
          <w:szCs w:val="22"/>
          <w:lang w:eastAsia="en-US"/>
        </w:rPr>
        <w:t>la empresa</w:t>
      </w:r>
      <w:r w:rsidRPr="005369C1">
        <w:rPr>
          <w:rFonts w:ascii="Calibri" w:eastAsia="Calibri" w:hAnsi="Calibri" w:cs="Calibri"/>
          <w:b/>
          <w:sz w:val="22"/>
          <w:szCs w:val="22"/>
          <w:lang w:eastAsia="en-US"/>
        </w:rPr>
        <w:t xml:space="preserve"> adjudicatari</w:t>
      </w:r>
      <w:r>
        <w:rPr>
          <w:rFonts w:ascii="Calibri" w:eastAsia="Calibri" w:hAnsi="Calibri" w:cs="Calibri"/>
          <w:b/>
          <w:sz w:val="22"/>
          <w:szCs w:val="22"/>
          <w:lang w:eastAsia="en-US"/>
        </w:rPr>
        <w:t>a</w:t>
      </w:r>
      <w:r w:rsidRPr="005369C1">
        <w:rPr>
          <w:rFonts w:ascii="Calibri" w:eastAsia="Calibri" w:hAnsi="Calibri" w:cs="Calibri"/>
          <w:b/>
          <w:sz w:val="22"/>
          <w:szCs w:val="22"/>
          <w:lang w:eastAsia="en-US"/>
        </w:rPr>
        <w:t xml:space="preserve"> deberá respetar la normativa vigente en materia de protección de datos</w:t>
      </w:r>
      <w:r w:rsidRPr="005369C1">
        <w:rPr>
          <w:rFonts w:ascii="Calibri" w:eastAsia="Calibri" w:hAnsi="Calibri" w:cs="Calibri"/>
          <w:sz w:val="22"/>
          <w:szCs w:val="22"/>
          <w:lang w:eastAsia="en-US"/>
        </w:rPr>
        <w:t xml:space="preserve"> quedando obligado a lo establecido en el Reglamento (UE) 2016/679 del Parlamento Europeo y del Consejo, de 27 de abril de 2016, relativo a la protección de las personas físicas en lo que respecta al tratamiento de datos personales y a la libre circulación de esos datos. </w:t>
      </w:r>
    </w:p>
    <w:p w14:paraId="1C241ECA" w14:textId="77777777" w:rsidR="009D04CC" w:rsidRPr="005369C1" w:rsidRDefault="009D04CC" w:rsidP="009D04CC">
      <w:pPr>
        <w:ind w:left="709"/>
        <w:jc w:val="both"/>
        <w:rPr>
          <w:rFonts w:ascii="Calibri" w:eastAsiaTheme="minorHAnsi" w:hAnsi="Calibri" w:cs="Calibri"/>
          <w:sz w:val="22"/>
          <w:szCs w:val="22"/>
          <w:lang w:eastAsia="en-US"/>
        </w:rPr>
      </w:pPr>
      <w:r w:rsidRPr="005369C1">
        <w:rPr>
          <w:rFonts w:ascii="Calibri" w:eastAsiaTheme="minorHAnsi" w:hAnsi="Calibri" w:cs="Calibri"/>
          <w:sz w:val="22"/>
          <w:szCs w:val="22"/>
          <w:lang w:eastAsia="en-US"/>
        </w:rPr>
        <w:t>Adicionalmente deberá cumplir con:</w:t>
      </w:r>
    </w:p>
    <w:p w14:paraId="30BDF6D6" w14:textId="77777777" w:rsidR="009D04CC" w:rsidRPr="005369C1" w:rsidRDefault="009D04CC" w:rsidP="00D73030">
      <w:pPr>
        <w:ind w:left="993" w:hanging="284"/>
        <w:jc w:val="both"/>
        <w:rPr>
          <w:rFonts w:ascii="Calibri" w:eastAsia="Calibri" w:hAnsi="Calibri" w:cs="Calibri"/>
          <w:sz w:val="22"/>
          <w:szCs w:val="22"/>
          <w:lang w:eastAsia="en-US"/>
        </w:rPr>
      </w:pPr>
      <w:r w:rsidRPr="005369C1">
        <w:rPr>
          <w:rFonts w:ascii="Calibri" w:eastAsia="Calibri" w:hAnsi="Calibri" w:cs="Calibri"/>
          <w:sz w:val="22"/>
          <w:szCs w:val="22"/>
          <w:lang w:eastAsia="en-US"/>
        </w:rPr>
        <w:t xml:space="preserve">a) la obligación de </w:t>
      </w:r>
      <w:r w:rsidRPr="005369C1">
        <w:rPr>
          <w:rFonts w:ascii="Calibri" w:eastAsia="Calibri" w:hAnsi="Calibri" w:cs="Calibri"/>
          <w:b/>
          <w:sz w:val="22"/>
          <w:szCs w:val="22"/>
          <w:lang w:eastAsia="en-US"/>
        </w:rPr>
        <w:t>mantener la finalidad</w:t>
      </w:r>
      <w:r w:rsidRPr="005369C1">
        <w:rPr>
          <w:rFonts w:ascii="Calibri" w:eastAsia="Calibri" w:hAnsi="Calibri" w:cs="Calibri"/>
          <w:sz w:val="22"/>
          <w:szCs w:val="22"/>
          <w:lang w:eastAsia="en-US"/>
        </w:rPr>
        <w:t xml:space="preserve"> para la cual se ceden los datos.</w:t>
      </w:r>
    </w:p>
    <w:p w14:paraId="02B34637" w14:textId="77777777" w:rsidR="009D04CC" w:rsidRPr="005369C1" w:rsidRDefault="009D04CC" w:rsidP="00D73030">
      <w:pPr>
        <w:ind w:left="993" w:hanging="284"/>
        <w:jc w:val="both"/>
        <w:rPr>
          <w:rFonts w:ascii="Calibri" w:eastAsia="Calibri" w:hAnsi="Calibri" w:cs="Calibri"/>
          <w:sz w:val="22"/>
          <w:szCs w:val="22"/>
          <w:lang w:eastAsia="en-US"/>
        </w:rPr>
      </w:pPr>
      <w:r w:rsidRPr="005369C1">
        <w:rPr>
          <w:rFonts w:ascii="Calibri" w:eastAsia="Calibri" w:hAnsi="Calibri" w:cs="Calibri"/>
          <w:sz w:val="22"/>
          <w:szCs w:val="22"/>
          <w:lang w:eastAsia="en-US"/>
        </w:rPr>
        <w:t xml:space="preserve">b) la obligación de </w:t>
      </w:r>
      <w:r w:rsidRPr="005369C1">
        <w:rPr>
          <w:rFonts w:ascii="Calibri" w:eastAsia="Calibri" w:hAnsi="Calibri" w:cs="Calibri"/>
          <w:b/>
          <w:sz w:val="22"/>
          <w:szCs w:val="22"/>
          <w:lang w:eastAsia="en-US"/>
        </w:rPr>
        <w:t>someterse a la normativa nacional y de la Unión europea en materia de protección de datos</w:t>
      </w:r>
      <w:r w:rsidRPr="005369C1">
        <w:rPr>
          <w:rFonts w:ascii="Calibri" w:eastAsia="Calibri" w:hAnsi="Calibri" w:cs="Calibri"/>
          <w:sz w:val="22"/>
          <w:szCs w:val="22"/>
          <w:lang w:eastAsia="en-US"/>
        </w:rPr>
        <w:t>.</w:t>
      </w:r>
    </w:p>
    <w:p w14:paraId="3299509F" w14:textId="77777777" w:rsidR="009D04CC" w:rsidRPr="005369C1" w:rsidRDefault="009D04CC" w:rsidP="00D73030">
      <w:pPr>
        <w:ind w:left="993" w:hanging="284"/>
        <w:jc w:val="both"/>
        <w:rPr>
          <w:rFonts w:ascii="Calibri" w:eastAsia="Calibri" w:hAnsi="Calibri" w:cs="Calibri"/>
          <w:sz w:val="22"/>
          <w:szCs w:val="22"/>
          <w:lang w:eastAsia="en-US"/>
        </w:rPr>
      </w:pPr>
      <w:r w:rsidRPr="005369C1">
        <w:rPr>
          <w:rFonts w:ascii="Calibri" w:eastAsia="Calibri" w:hAnsi="Calibri" w:cs="Calibri"/>
          <w:sz w:val="22"/>
          <w:szCs w:val="22"/>
          <w:lang w:eastAsia="en-US"/>
        </w:rPr>
        <w:t xml:space="preserve">c) la obligación de la empresa adjudicataria de </w:t>
      </w:r>
      <w:r w:rsidRPr="005369C1">
        <w:rPr>
          <w:rFonts w:ascii="Calibri" w:eastAsia="Calibri" w:hAnsi="Calibri" w:cs="Calibri"/>
          <w:b/>
          <w:sz w:val="22"/>
          <w:szCs w:val="22"/>
          <w:lang w:eastAsia="en-US"/>
        </w:rPr>
        <w:t>presentar una declaración</w:t>
      </w:r>
      <w:r w:rsidRPr="005369C1">
        <w:rPr>
          <w:rFonts w:ascii="Calibri" w:eastAsia="Calibri" w:hAnsi="Calibri" w:cs="Calibri"/>
          <w:sz w:val="22"/>
          <w:szCs w:val="22"/>
          <w:lang w:eastAsia="en-US"/>
        </w:rPr>
        <w:t xml:space="preserve"> en la que se ponga de manifiesto </w:t>
      </w:r>
      <w:r w:rsidRPr="005369C1">
        <w:rPr>
          <w:rFonts w:ascii="Calibri" w:eastAsia="Calibri" w:hAnsi="Calibri" w:cs="Calibri"/>
          <w:b/>
          <w:sz w:val="22"/>
          <w:szCs w:val="22"/>
          <w:lang w:eastAsia="en-US"/>
        </w:rPr>
        <w:t>dónde van a estar ubicados los servidores y desde dónde se van a prestar los servicios asociados a los mismos</w:t>
      </w:r>
      <w:r w:rsidRPr="005369C1">
        <w:rPr>
          <w:rFonts w:ascii="Calibri" w:eastAsia="Calibri" w:hAnsi="Calibri" w:cs="Calibri"/>
          <w:sz w:val="22"/>
          <w:szCs w:val="22"/>
          <w:lang w:eastAsia="en-US"/>
        </w:rPr>
        <w:t>.</w:t>
      </w:r>
    </w:p>
    <w:p w14:paraId="3EB6B6C9" w14:textId="77777777" w:rsidR="009D04CC" w:rsidRPr="005369C1" w:rsidRDefault="009D04CC" w:rsidP="00D73030">
      <w:pPr>
        <w:ind w:left="993" w:hanging="284"/>
        <w:jc w:val="both"/>
        <w:rPr>
          <w:rFonts w:ascii="Calibri" w:eastAsia="Calibri" w:hAnsi="Calibri" w:cs="Calibri"/>
          <w:sz w:val="22"/>
          <w:szCs w:val="22"/>
          <w:lang w:eastAsia="en-US"/>
        </w:rPr>
      </w:pPr>
      <w:r w:rsidRPr="005369C1">
        <w:rPr>
          <w:rFonts w:ascii="Calibri" w:eastAsia="Calibri" w:hAnsi="Calibri" w:cs="Calibri"/>
          <w:sz w:val="22"/>
          <w:szCs w:val="22"/>
          <w:lang w:eastAsia="en-US"/>
        </w:rPr>
        <w:t xml:space="preserve">d) La obligación de </w:t>
      </w:r>
      <w:r w:rsidRPr="005369C1">
        <w:rPr>
          <w:rFonts w:ascii="Calibri" w:eastAsia="Calibri" w:hAnsi="Calibri" w:cs="Calibri"/>
          <w:b/>
          <w:sz w:val="22"/>
          <w:szCs w:val="22"/>
          <w:lang w:eastAsia="en-US"/>
        </w:rPr>
        <w:t>comunicar cualquier cambio</w:t>
      </w:r>
      <w:r w:rsidRPr="005369C1">
        <w:rPr>
          <w:rFonts w:ascii="Calibri" w:eastAsia="Calibri" w:hAnsi="Calibri" w:cs="Calibri"/>
          <w:sz w:val="22"/>
          <w:szCs w:val="22"/>
          <w:lang w:eastAsia="en-US"/>
        </w:rPr>
        <w:t xml:space="preserve"> que se produzca, a lo largo de la vida del contrato, de la información facilitada en la declaración a que se refiere la letra c) anterior.</w:t>
      </w:r>
    </w:p>
    <w:p w14:paraId="028F1165" w14:textId="30C40861" w:rsidR="009D04CC" w:rsidRDefault="009D04CC" w:rsidP="00D73030">
      <w:pPr>
        <w:ind w:left="993" w:hanging="284"/>
        <w:jc w:val="both"/>
        <w:rPr>
          <w:rFonts w:ascii="Calibri" w:eastAsia="Calibri" w:hAnsi="Calibri" w:cs="Calibri"/>
          <w:sz w:val="22"/>
          <w:szCs w:val="22"/>
          <w:lang w:eastAsia="en-US"/>
        </w:rPr>
      </w:pPr>
      <w:r w:rsidRPr="005369C1">
        <w:rPr>
          <w:rFonts w:ascii="Calibri" w:eastAsia="Calibri" w:hAnsi="Calibri" w:cs="Calibri"/>
          <w:sz w:val="22"/>
          <w:szCs w:val="22"/>
          <w:lang w:eastAsia="en-US"/>
        </w:rPr>
        <w:t>e) La obligación de l</w:t>
      </w:r>
      <w:r w:rsidR="00E809FA">
        <w:rPr>
          <w:rFonts w:ascii="Calibri" w:eastAsia="Calibri" w:hAnsi="Calibri" w:cs="Calibri"/>
          <w:sz w:val="22"/>
          <w:szCs w:val="22"/>
          <w:lang w:eastAsia="en-US"/>
        </w:rPr>
        <w:t>as empresas licitadoras</w:t>
      </w:r>
      <w:r w:rsidRPr="005369C1">
        <w:rPr>
          <w:rFonts w:ascii="Calibri" w:eastAsia="Calibri" w:hAnsi="Calibri" w:cs="Calibri"/>
          <w:sz w:val="22"/>
          <w:szCs w:val="22"/>
          <w:lang w:eastAsia="en-US"/>
        </w:rPr>
        <w:t xml:space="preserve"> de </w:t>
      </w:r>
      <w:r w:rsidRPr="005369C1">
        <w:rPr>
          <w:rFonts w:ascii="Calibri" w:eastAsia="Calibri" w:hAnsi="Calibri" w:cs="Calibri"/>
          <w:b/>
          <w:sz w:val="22"/>
          <w:szCs w:val="22"/>
          <w:lang w:eastAsia="en-US"/>
        </w:rPr>
        <w:t>indicar en su oferta, si tienen previsto subcontratar los servidores o los servicios asociados a los mismos</w:t>
      </w:r>
      <w:r w:rsidRPr="005369C1">
        <w:rPr>
          <w:rFonts w:ascii="Calibri" w:eastAsia="Calibri" w:hAnsi="Calibri" w:cs="Calibri"/>
          <w:sz w:val="22"/>
          <w:szCs w:val="22"/>
          <w:lang w:eastAsia="en-US"/>
        </w:rPr>
        <w:t>, el nombre o el perfil empresarial, definido por referencia a las condiciones de solvenc</w:t>
      </w:r>
      <w:r w:rsidR="00097F40">
        <w:rPr>
          <w:rFonts w:ascii="Calibri" w:eastAsia="Calibri" w:hAnsi="Calibri" w:cs="Calibri"/>
          <w:sz w:val="22"/>
          <w:szCs w:val="22"/>
          <w:lang w:eastAsia="en-US"/>
        </w:rPr>
        <w:t>ia profesional o técnica, de las</w:t>
      </w:r>
      <w:r w:rsidRPr="005369C1">
        <w:rPr>
          <w:rFonts w:ascii="Calibri" w:eastAsia="Calibri" w:hAnsi="Calibri" w:cs="Calibri"/>
          <w:sz w:val="22"/>
          <w:szCs w:val="22"/>
          <w:lang w:eastAsia="en-US"/>
        </w:rPr>
        <w:t xml:space="preserve"> </w:t>
      </w:r>
      <w:r w:rsidR="00097F40">
        <w:rPr>
          <w:rFonts w:ascii="Calibri" w:eastAsia="Calibri" w:hAnsi="Calibri" w:cs="Calibri"/>
          <w:sz w:val="22"/>
          <w:szCs w:val="22"/>
          <w:lang w:eastAsia="en-US"/>
        </w:rPr>
        <w:t>empresas subcontratistas a la</w:t>
      </w:r>
      <w:r w:rsidRPr="005369C1">
        <w:rPr>
          <w:rFonts w:ascii="Calibri" w:eastAsia="Calibri" w:hAnsi="Calibri" w:cs="Calibri"/>
          <w:sz w:val="22"/>
          <w:szCs w:val="22"/>
          <w:lang w:eastAsia="en-US"/>
        </w:rPr>
        <w:t>s que vaya a encomendar su realización.</w:t>
      </w:r>
    </w:p>
    <w:p w14:paraId="185B07D7" w14:textId="77777777" w:rsidR="00816034" w:rsidRPr="005369C1" w:rsidRDefault="00816034" w:rsidP="00D73030">
      <w:pPr>
        <w:ind w:left="993" w:hanging="284"/>
        <w:jc w:val="both"/>
        <w:rPr>
          <w:rFonts w:ascii="Calibri" w:eastAsia="Calibri" w:hAnsi="Calibri" w:cs="Calibri"/>
          <w:sz w:val="22"/>
          <w:szCs w:val="22"/>
          <w:lang w:eastAsia="en-US"/>
        </w:rPr>
      </w:pPr>
    </w:p>
    <w:p w14:paraId="459AF109" w14:textId="77777777" w:rsidR="009D04CC" w:rsidRPr="005369C1" w:rsidRDefault="009D04CC" w:rsidP="009D04CC">
      <w:pPr>
        <w:ind w:left="709"/>
        <w:jc w:val="both"/>
        <w:rPr>
          <w:rFonts w:ascii="Calibri" w:eastAsia="Calibri" w:hAnsi="Calibri" w:cs="Calibri"/>
          <w:sz w:val="22"/>
          <w:szCs w:val="22"/>
          <w:lang w:eastAsia="en-US"/>
        </w:rPr>
      </w:pPr>
      <w:r w:rsidRPr="005369C1">
        <w:rPr>
          <w:rFonts w:ascii="Calibri" w:eastAsia="Calibri" w:hAnsi="Calibri" w:cs="Calibri"/>
          <w:b/>
          <w:sz w:val="22"/>
          <w:szCs w:val="22"/>
          <w:lang w:eastAsia="en-US"/>
        </w:rPr>
        <w:t>Las obligaciones indicadas en las letras anteriores tienen el carácter de esenciales</w:t>
      </w:r>
      <w:r w:rsidRPr="005369C1">
        <w:rPr>
          <w:rFonts w:ascii="Calibri" w:eastAsia="Calibri" w:hAnsi="Calibri" w:cs="Calibri"/>
          <w:sz w:val="22"/>
          <w:szCs w:val="22"/>
          <w:lang w:eastAsia="en-US"/>
        </w:rPr>
        <w:t xml:space="preserve"> a los efectos previstos en la letra f) del artículo 223 del TRLCSP.  </w:t>
      </w:r>
      <w:r>
        <w:rPr>
          <w:rFonts w:ascii="Calibri" w:eastAsia="Calibri" w:hAnsi="Calibri" w:cs="Calibri"/>
          <w:sz w:val="22"/>
          <w:szCs w:val="22"/>
          <w:lang w:eastAsia="en-US"/>
        </w:rPr>
        <w:t>La empresa contratista</w:t>
      </w:r>
      <w:r w:rsidRPr="005369C1">
        <w:rPr>
          <w:rFonts w:ascii="Calibri" w:eastAsia="Calibri" w:hAnsi="Calibri" w:cs="Calibri"/>
          <w:sz w:val="22"/>
          <w:szCs w:val="22"/>
          <w:lang w:eastAsia="en-US"/>
        </w:rPr>
        <w:t xml:space="preserve"> asume la total responsabilidad de las obligaciones anteriores en materia de protección de datos personales respecto a la ejecución del contrato que, en su caso, puedan efectuar l</w:t>
      </w:r>
      <w:r>
        <w:rPr>
          <w:rFonts w:ascii="Calibri" w:eastAsia="Calibri" w:hAnsi="Calibri" w:cs="Calibri"/>
          <w:sz w:val="22"/>
          <w:szCs w:val="22"/>
          <w:lang w:eastAsia="en-US"/>
        </w:rPr>
        <w:t>as</w:t>
      </w:r>
      <w:r w:rsidRPr="005369C1">
        <w:rPr>
          <w:rFonts w:ascii="Calibri" w:eastAsia="Calibri" w:hAnsi="Calibri" w:cs="Calibri"/>
          <w:sz w:val="22"/>
          <w:szCs w:val="22"/>
          <w:lang w:eastAsia="en-US"/>
        </w:rPr>
        <w:t xml:space="preserve"> subcontratistas.</w:t>
      </w:r>
    </w:p>
    <w:p w14:paraId="641DB997" w14:textId="77777777" w:rsidR="009D04CC" w:rsidRPr="005369C1" w:rsidRDefault="009D04CC" w:rsidP="009D04CC">
      <w:pPr>
        <w:ind w:left="709"/>
        <w:jc w:val="both"/>
        <w:rPr>
          <w:rFonts w:ascii="Calibri" w:eastAsia="Calibri" w:hAnsi="Calibri" w:cs="Calibri"/>
          <w:sz w:val="22"/>
          <w:szCs w:val="22"/>
          <w:lang w:eastAsia="en-US"/>
        </w:rPr>
      </w:pPr>
      <w:r w:rsidRPr="005369C1">
        <w:rPr>
          <w:rFonts w:ascii="Calibri" w:eastAsia="Calibri" w:hAnsi="Calibri" w:cs="Calibri"/>
          <w:b/>
          <w:sz w:val="22"/>
          <w:szCs w:val="22"/>
          <w:lang w:eastAsia="en-US"/>
        </w:rPr>
        <w:t>La efectividad de la adjudicación queda condicionada a la presentación de la declaración a la que se refiere la letra c) por parte de</w:t>
      </w:r>
      <w:r>
        <w:rPr>
          <w:rFonts w:ascii="Calibri" w:eastAsia="Calibri" w:hAnsi="Calibri" w:cs="Calibri"/>
          <w:b/>
          <w:sz w:val="22"/>
          <w:szCs w:val="22"/>
          <w:lang w:eastAsia="en-US"/>
        </w:rPr>
        <w:t xml:space="preserve"> </w:t>
      </w:r>
      <w:r w:rsidRPr="005369C1">
        <w:rPr>
          <w:rFonts w:ascii="Calibri" w:eastAsia="Calibri" w:hAnsi="Calibri" w:cs="Calibri"/>
          <w:b/>
          <w:sz w:val="22"/>
          <w:szCs w:val="22"/>
          <w:lang w:eastAsia="en-US"/>
        </w:rPr>
        <w:t>l</w:t>
      </w:r>
      <w:r>
        <w:rPr>
          <w:rFonts w:ascii="Calibri" w:eastAsia="Calibri" w:hAnsi="Calibri" w:cs="Calibri"/>
          <w:b/>
          <w:sz w:val="22"/>
          <w:szCs w:val="22"/>
          <w:lang w:eastAsia="en-US"/>
        </w:rPr>
        <w:t>a empresa</w:t>
      </w:r>
      <w:r w:rsidRPr="005369C1">
        <w:rPr>
          <w:rFonts w:ascii="Calibri" w:eastAsia="Calibri" w:hAnsi="Calibri" w:cs="Calibri"/>
          <w:b/>
          <w:sz w:val="22"/>
          <w:szCs w:val="22"/>
          <w:lang w:eastAsia="en-US"/>
        </w:rPr>
        <w:t xml:space="preserve"> adjudicatari</w:t>
      </w:r>
      <w:r>
        <w:rPr>
          <w:rFonts w:ascii="Calibri" w:eastAsia="Calibri" w:hAnsi="Calibri" w:cs="Calibri"/>
          <w:b/>
          <w:sz w:val="22"/>
          <w:szCs w:val="22"/>
          <w:lang w:eastAsia="en-US"/>
        </w:rPr>
        <w:t>a</w:t>
      </w:r>
      <w:r w:rsidRPr="005369C1">
        <w:rPr>
          <w:rFonts w:ascii="Calibri" w:eastAsia="Calibri" w:hAnsi="Calibri" w:cs="Calibri"/>
          <w:sz w:val="22"/>
          <w:szCs w:val="22"/>
          <w:lang w:eastAsia="en-US"/>
        </w:rPr>
        <w:t>, sin que pueda comenzar la ejecución del contrato hasta que el organismo interesado haya constatado el correcto cumplimiento de dicha obligación.</w:t>
      </w:r>
    </w:p>
    <w:p w14:paraId="6365C619" w14:textId="77777777" w:rsidR="009D04CC" w:rsidRPr="005369C1" w:rsidRDefault="009D04CC" w:rsidP="009D04CC">
      <w:pPr>
        <w:widowControl w:val="0"/>
        <w:jc w:val="both"/>
        <w:rPr>
          <w:rFonts w:ascii="Calibri" w:hAnsi="Calibri" w:cs="Calibri"/>
          <w:sz w:val="22"/>
          <w:szCs w:val="22"/>
        </w:rPr>
      </w:pPr>
    </w:p>
    <w:p w14:paraId="526D8AAB" w14:textId="7A4200CB" w:rsidR="009D04CC" w:rsidRDefault="009D04CC" w:rsidP="009D04CC">
      <w:pPr>
        <w:widowControl w:val="0"/>
        <w:jc w:val="both"/>
        <w:rPr>
          <w:rFonts w:ascii="Calibri" w:eastAsia="Calibri" w:hAnsi="Calibri" w:cs="Calibri"/>
          <w:sz w:val="22"/>
          <w:szCs w:val="22"/>
          <w:lang w:eastAsia="en-US"/>
        </w:rPr>
      </w:pPr>
      <w:r w:rsidRPr="005369C1">
        <w:rPr>
          <w:rFonts w:ascii="Calibri" w:eastAsia="Calibri" w:hAnsi="Calibri" w:cs="Calibri"/>
          <w:sz w:val="22"/>
          <w:szCs w:val="22"/>
          <w:lang w:eastAsia="en-US"/>
        </w:rPr>
        <w:t>Asimismo, si la ejecución del contrato implica la cesión de datos se establece como condición especial de ejecución la obligación d</w:t>
      </w:r>
      <w:r>
        <w:rPr>
          <w:rFonts w:ascii="Calibri" w:eastAsia="Calibri" w:hAnsi="Calibri" w:cs="Calibri"/>
          <w:sz w:val="22"/>
          <w:szCs w:val="22"/>
          <w:lang w:eastAsia="en-US"/>
        </w:rPr>
        <w:t>e la empresa contratista</w:t>
      </w:r>
      <w:r w:rsidRPr="005369C1">
        <w:rPr>
          <w:rFonts w:ascii="Calibri" w:eastAsia="Calibri" w:hAnsi="Calibri" w:cs="Calibri"/>
          <w:sz w:val="22"/>
          <w:szCs w:val="22"/>
          <w:lang w:eastAsia="en-US"/>
        </w:rPr>
        <w:t xml:space="preserve"> de someterse a la normativa nacional y de la Unión Europea en materia de protección de datos. Esta obligación tiene la consideración de esencial a los efectos de la letra f) del artículo 223 del TRLCSP.</w:t>
      </w:r>
    </w:p>
    <w:p w14:paraId="512574F0" w14:textId="77777777" w:rsidR="005825BC" w:rsidRDefault="005825BC" w:rsidP="009D04CC">
      <w:pPr>
        <w:widowControl w:val="0"/>
        <w:jc w:val="both"/>
        <w:rPr>
          <w:rFonts w:ascii="Calibri" w:eastAsia="Calibri" w:hAnsi="Calibri" w:cs="Calibri"/>
          <w:sz w:val="22"/>
          <w:szCs w:val="22"/>
          <w:lang w:eastAsia="en-US"/>
        </w:rPr>
      </w:pPr>
    </w:p>
    <w:p w14:paraId="3C4A6CCF" w14:textId="70C1D1AB" w:rsidR="00F80F11" w:rsidRDefault="00F80F11" w:rsidP="00C27C9F">
      <w:pPr>
        <w:pStyle w:val="ayuda"/>
        <w:spacing w:after="0"/>
        <w:jc w:val="both"/>
        <w:rPr>
          <w:rFonts w:eastAsia="Calibri"/>
          <w:lang w:eastAsia="en-US"/>
        </w:rPr>
      </w:pPr>
    </w:p>
    <w:p w14:paraId="4472D35B" w14:textId="2AD01312" w:rsidR="00F80F11" w:rsidRPr="009D04CC" w:rsidRDefault="009D6DEE" w:rsidP="000A02C1">
      <w:pPr>
        <w:pStyle w:val="ayuda"/>
        <w:numPr>
          <w:ilvl w:val="0"/>
          <w:numId w:val="19"/>
        </w:numPr>
        <w:spacing w:after="200"/>
        <w:ind w:left="709" w:hanging="357"/>
        <w:jc w:val="both"/>
        <w:rPr>
          <w:b/>
          <w:i w:val="0"/>
          <w:sz w:val="22"/>
          <w:u w:val="single"/>
        </w:rPr>
      </w:pPr>
      <w:r w:rsidRPr="009D04CC">
        <w:rPr>
          <w:b/>
          <w:i w:val="0"/>
          <w:sz w:val="22"/>
          <w:u w:val="single"/>
        </w:rPr>
        <w:t>RÉGIMEN JURÍDICO APLICABLE A LOS CONTRATOS FINANCIADOS POR EL PLAN DE RECUPERACIÓN, TRANSFORMACIÓN Y RESILIENCIA (PRTR)</w:t>
      </w:r>
    </w:p>
    <w:p w14:paraId="1990C08B" w14:textId="77777777" w:rsidR="009D04CC" w:rsidRPr="000A02C1" w:rsidRDefault="009D04CC" w:rsidP="000A02C1">
      <w:pPr>
        <w:spacing w:after="200"/>
        <w:jc w:val="both"/>
        <w:rPr>
          <w:rFonts w:ascii="Calibri" w:eastAsia="Calibri" w:hAnsi="Calibri" w:cs="Calibri"/>
          <w:sz w:val="22"/>
          <w:szCs w:val="22"/>
          <w:lang w:eastAsia="en-US"/>
        </w:rPr>
      </w:pPr>
      <w:r w:rsidRPr="000A02C1">
        <w:rPr>
          <w:rFonts w:ascii="Calibri" w:eastAsia="Calibri" w:hAnsi="Calibri" w:cs="Calibri"/>
          <w:sz w:val="22"/>
          <w:szCs w:val="22"/>
          <w:lang w:eastAsia="en-US"/>
        </w:rPr>
        <w:t>El contrato, al estar incluido en el PRTR, está sometido al Real Decreto-ley 36/2020, de 30 de diciembre, a la Orden HFP/1030/2021, de 29 de septiembre, a la Orden HFP/1031/2021, de 29 de septiembre, y a cuantas normas de desarrollo se aprueben.</w:t>
      </w:r>
    </w:p>
    <w:p w14:paraId="7518E0AF" w14:textId="40B7AF15" w:rsidR="00DE4A1F" w:rsidRDefault="00DE4A1F" w:rsidP="000A02C1">
      <w:pPr>
        <w:spacing w:after="200"/>
        <w:jc w:val="both"/>
        <w:rPr>
          <w:rFonts w:ascii="Calibri" w:eastAsia="Calibri" w:hAnsi="Calibri"/>
          <w:bCs/>
          <w:sz w:val="22"/>
          <w:szCs w:val="22"/>
          <w:lang w:eastAsia="en-US"/>
        </w:rPr>
      </w:pPr>
      <w:r w:rsidRPr="00DE4A1F">
        <w:rPr>
          <w:rFonts w:ascii="Calibri" w:eastAsia="Calibri" w:hAnsi="Calibri"/>
          <w:bCs/>
          <w:sz w:val="22"/>
          <w:szCs w:val="22"/>
          <w:lang w:eastAsia="en-US"/>
        </w:rPr>
        <w:t xml:space="preserve">Asimismo, al financiarse el contrato con cargo a fondos del Mecanismo de Recuperación y Resiliencia de la Unión Europea – </w:t>
      </w:r>
      <w:proofErr w:type="spellStart"/>
      <w:r w:rsidRPr="00DE4A1F">
        <w:rPr>
          <w:rFonts w:ascii="Calibri" w:eastAsia="Calibri" w:hAnsi="Calibri"/>
          <w:bCs/>
          <w:sz w:val="22"/>
          <w:szCs w:val="22"/>
          <w:lang w:eastAsia="en-US"/>
        </w:rPr>
        <w:t>Next</w:t>
      </w:r>
      <w:proofErr w:type="spellEnd"/>
      <w:r w:rsidRPr="00DE4A1F">
        <w:rPr>
          <w:rFonts w:ascii="Calibri" w:eastAsia="Calibri" w:hAnsi="Calibri"/>
          <w:bCs/>
          <w:sz w:val="22"/>
          <w:szCs w:val="22"/>
          <w:lang w:eastAsia="en-US"/>
        </w:rPr>
        <w:t xml:space="preserve"> </w:t>
      </w:r>
      <w:proofErr w:type="spellStart"/>
      <w:r w:rsidRPr="00DE4A1F">
        <w:rPr>
          <w:rFonts w:ascii="Calibri" w:eastAsia="Calibri" w:hAnsi="Calibri"/>
          <w:bCs/>
          <w:sz w:val="22"/>
          <w:szCs w:val="22"/>
          <w:lang w:eastAsia="en-US"/>
        </w:rPr>
        <w:t>Generation</w:t>
      </w:r>
      <w:proofErr w:type="spellEnd"/>
      <w:r w:rsidRPr="00DE4A1F">
        <w:rPr>
          <w:rFonts w:ascii="Calibri" w:eastAsia="Calibri" w:hAnsi="Calibri"/>
          <w:bCs/>
          <w:sz w:val="22"/>
          <w:szCs w:val="22"/>
          <w:lang w:eastAsia="en-US"/>
        </w:rPr>
        <w:t xml:space="preserve"> EU-  le resulta de aplicación el </w:t>
      </w:r>
      <w:r w:rsidRPr="00DE4A1F">
        <w:rPr>
          <w:rFonts w:ascii="Calibri" w:eastAsia="Calibri" w:hAnsi="Calibri"/>
          <w:bCs/>
          <w:i/>
          <w:sz w:val="22"/>
          <w:szCs w:val="22"/>
          <w:lang w:eastAsia="en-US"/>
        </w:rPr>
        <w:t>Reglamento (UE) 2020/2094 del Consejo de 14 de diciembre de 2020 por el que se establece un Instrumento de Recuperación de la Unión Europea para apoyar la recuperación tras la crisis de la COVID-19</w:t>
      </w:r>
      <w:r w:rsidRPr="00DE4A1F">
        <w:rPr>
          <w:rFonts w:ascii="Calibri" w:eastAsia="Calibri" w:hAnsi="Calibri"/>
          <w:bCs/>
          <w:sz w:val="22"/>
          <w:szCs w:val="22"/>
          <w:lang w:eastAsia="en-US"/>
        </w:rPr>
        <w:t xml:space="preserve"> y el </w:t>
      </w:r>
      <w:r w:rsidRPr="00DE4A1F">
        <w:rPr>
          <w:rFonts w:ascii="Calibri" w:eastAsia="Calibri" w:hAnsi="Calibri"/>
          <w:bCs/>
          <w:i/>
          <w:sz w:val="22"/>
          <w:szCs w:val="22"/>
          <w:lang w:eastAsia="en-US"/>
        </w:rPr>
        <w:t>Reglamento (UE) 2021/241 del parlamento europeo y del consejo de 12 de febrero de 2021 por el que se establece el Mecanismo de Recuperación y Resiliencia</w:t>
      </w:r>
      <w:r w:rsidRPr="00DE4A1F">
        <w:rPr>
          <w:rFonts w:ascii="Calibri" w:eastAsia="Calibri" w:hAnsi="Calibri"/>
          <w:bCs/>
          <w:sz w:val="22"/>
          <w:szCs w:val="22"/>
          <w:lang w:eastAsia="en-US"/>
        </w:rPr>
        <w:t>.</w:t>
      </w:r>
    </w:p>
    <w:p w14:paraId="61C4934A" w14:textId="77777777" w:rsidR="000A02C1" w:rsidRDefault="000A02C1" w:rsidP="000A02C1">
      <w:pPr>
        <w:spacing w:after="200"/>
        <w:jc w:val="both"/>
        <w:rPr>
          <w:rFonts w:ascii="Calibri" w:eastAsia="Calibri" w:hAnsi="Calibri"/>
          <w:bCs/>
          <w:sz w:val="22"/>
          <w:szCs w:val="22"/>
          <w:lang w:eastAsia="en-US"/>
        </w:rPr>
      </w:pPr>
    </w:p>
    <w:p w14:paraId="3D568118" w14:textId="3387A447" w:rsidR="00F80F11" w:rsidRPr="009D04CC" w:rsidRDefault="009D6DEE" w:rsidP="000A02C1">
      <w:pPr>
        <w:pStyle w:val="ayuda"/>
        <w:numPr>
          <w:ilvl w:val="0"/>
          <w:numId w:val="19"/>
        </w:numPr>
        <w:spacing w:after="200"/>
        <w:ind w:left="709" w:hanging="357"/>
        <w:jc w:val="both"/>
        <w:rPr>
          <w:b/>
          <w:i w:val="0"/>
          <w:sz w:val="22"/>
          <w:u w:val="single"/>
        </w:rPr>
      </w:pPr>
      <w:r w:rsidRPr="009D04CC">
        <w:rPr>
          <w:b/>
          <w:i w:val="0"/>
          <w:sz w:val="22"/>
          <w:u w:val="single"/>
        </w:rPr>
        <w:t xml:space="preserve">COMPONENTE E INVERSIÓN Y COMPROMISOS ASUMIDOS POR LA CONTRIBUCIÓN AL ETIQUETADO VERDE Y DIGITAL Y POR EL PRINCIPIO DE NO CAUSAR DAÑO </w:t>
      </w:r>
      <w:r w:rsidR="005E798B" w:rsidRPr="009D04CC">
        <w:rPr>
          <w:b/>
          <w:i w:val="0"/>
          <w:sz w:val="22"/>
          <w:u w:val="single"/>
        </w:rPr>
        <w:t>SIGNIFICATIVO</w:t>
      </w:r>
      <w:r w:rsidRPr="009D04CC">
        <w:rPr>
          <w:b/>
          <w:i w:val="0"/>
          <w:sz w:val="22"/>
          <w:u w:val="single"/>
        </w:rPr>
        <w:t xml:space="preserve"> AL MEDIOAMBIENTE (DNSH)</w:t>
      </w:r>
    </w:p>
    <w:p w14:paraId="68C9ECCF" w14:textId="77777777" w:rsidR="009D04CC" w:rsidRPr="00B4014D" w:rsidRDefault="009D04CC" w:rsidP="000A02C1">
      <w:pPr>
        <w:spacing w:after="200"/>
        <w:contextualSpacing/>
        <w:jc w:val="both"/>
        <w:rPr>
          <w:rFonts w:asciiTheme="minorHAnsi" w:eastAsia="Calibri" w:hAnsiTheme="minorHAnsi" w:cs="Calibri"/>
          <w:sz w:val="22"/>
          <w:szCs w:val="22"/>
          <w:lang w:eastAsia="en-US"/>
        </w:rPr>
      </w:pPr>
      <w:r w:rsidRPr="00B4014D">
        <w:rPr>
          <w:rFonts w:asciiTheme="minorHAnsi" w:eastAsia="Calibri" w:hAnsiTheme="minorHAnsi" w:cs="Calibri"/>
          <w:sz w:val="22"/>
          <w:szCs w:val="22"/>
          <w:lang w:eastAsia="en-US"/>
        </w:rPr>
        <w:t>El contrato se enmarca en el Componente 11. Inversión 4 del PRTR.</w:t>
      </w:r>
    </w:p>
    <w:p w14:paraId="258EAAA0" w14:textId="77777777" w:rsidR="009D04CC" w:rsidRPr="00B4014D" w:rsidRDefault="009D04CC" w:rsidP="000A02C1">
      <w:pPr>
        <w:spacing w:after="200"/>
        <w:contextualSpacing/>
        <w:jc w:val="both"/>
        <w:rPr>
          <w:rFonts w:asciiTheme="minorHAnsi" w:eastAsia="Calibri" w:hAnsiTheme="minorHAnsi" w:cs="Calibri"/>
          <w:sz w:val="22"/>
          <w:szCs w:val="22"/>
          <w:lang w:eastAsia="en-US"/>
        </w:rPr>
      </w:pPr>
      <w:r w:rsidRPr="00B4014D">
        <w:rPr>
          <w:rFonts w:asciiTheme="minorHAnsi" w:eastAsia="Calibri" w:hAnsiTheme="minorHAnsi" w:cs="Calibri"/>
          <w:sz w:val="22"/>
          <w:szCs w:val="22"/>
          <w:lang w:eastAsia="en-US"/>
        </w:rPr>
        <w:t>Inversión: Plan de transición energética en la Administración General del Estado. Movilidad Sostenible</w:t>
      </w:r>
    </w:p>
    <w:p w14:paraId="6D348567" w14:textId="77777777" w:rsidR="009D04CC" w:rsidRDefault="009D04CC" w:rsidP="000A02C1">
      <w:pPr>
        <w:widowControl w:val="0"/>
        <w:shd w:val="clear" w:color="auto" w:fill="FFFFFF" w:themeFill="background1"/>
        <w:jc w:val="both"/>
        <w:rPr>
          <w:rFonts w:ascii="Calibri" w:hAnsi="Calibri" w:cs="Calibri"/>
          <w:i/>
          <w:color w:val="548DD4" w:themeColor="text2" w:themeTint="99"/>
          <w:sz w:val="18"/>
          <w:szCs w:val="18"/>
        </w:rPr>
      </w:pPr>
      <w:r>
        <w:rPr>
          <w:rFonts w:ascii="Calibri" w:hAnsi="Calibri" w:cs="Calibri"/>
          <w:i/>
          <w:color w:val="548DD4" w:themeColor="text2" w:themeTint="99"/>
          <w:sz w:val="18"/>
          <w:szCs w:val="18"/>
        </w:rPr>
        <w:t>(Si es distinta componente. Inversión, modifique la información)</w:t>
      </w:r>
    </w:p>
    <w:p w14:paraId="12EEB2FD" w14:textId="77777777" w:rsidR="009D04CC" w:rsidRDefault="009D04CC" w:rsidP="000A02C1">
      <w:pPr>
        <w:spacing w:after="200"/>
        <w:contextualSpacing/>
        <w:jc w:val="both"/>
        <w:rPr>
          <w:rFonts w:asciiTheme="minorHAnsi" w:eastAsia="Calibri" w:hAnsiTheme="minorHAnsi" w:cs="Calibri"/>
          <w:sz w:val="22"/>
          <w:szCs w:val="22"/>
          <w:lang w:eastAsia="en-US"/>
        </w:rPr>
      </w:pPr>
    </w:p>
    <w:p w14:paraId="6A553D0B" w14:textId="77777777" w:rsidR="009D04CC" w:rsidRDefault="009D04CC" w:rsidP="000A02C1">
      <w:pPr>
        <w:spacing w:after="200"/>
        <w:contextualSpacing/>
        <w:jc w:val="both"/>
        <w:rPr>
          <w:rFonts w:asciiTheme="minorHAnsi" w:eastAsia="Calibri" w:hAnsiTheme="minorHAnsi" w:cs="Calibri"/>
          <w:sz w:val="22"/>
          <w:szCs w:val="22"/>
          <w:lang w:eastAsia="en-US"/>
        </w:rPr>
      </w:pPr>
      <w:r>
        <w:rPr>
          <w:rFonts w:asciiTheme="minorHAnsi" w:eastAsia="Calibri" w:hAnsiTheme="minorHAnsi" w:cs="Calibri"/>
          <w:sz w:val="22"/>
          <w:szCs w:val="22"/>
          <w:lang w:eastAsia="en-US"/>
        </w:rPr>
        <w:t>Conforme al PRTR aprobado esta inversión contribuye en materia de etiquetado verde y digital en los siguientes porcentajes:</w:t>
      </w:r>
    </w:p>
    <w:p w14:paraId="6313C47B" w14:textId="77777777" w:rsidR="009D04CC" w:rsidRDefault="009D04CC" w:rsidP="000A02C1">
      <w:pPr>
        <w:spacing w:after="200"/>
        <w:contextualSpacing/>
        <w:jc w:val="both"/>
        <w:rPr>
          <w:rFonts w:asciiTheme="minorHAnsi" w:eastAsia="Calibri" w:hAnsiTheme="minorHAnsi" w:cs="Calibri"/>
          <w:sz w:val="22"/>
          <w:szCs w:val="22"/>
          <w:lang w:eastAsia="en-US"/>
        </w:rPr>
      </w:pPr>
    </w:p>
    <w:tbl>
      <w:tblPr>
        <w:tblStyle w:val="Tablaconcuadrcula"/>
        <w:tblW w:w="0" w:type="auto"/>
        <w:tblInd w:w="1129" w:type="dxa"/>
        <w:tblLook w:val="04A0" w:firstRow="1" w:lastRow="0" w:firstColumn="1" w:lastColumn="0" w:noHBand="0" w:noVBand="1"/>
        <w:tblCaption w:val="Eitiquetado verde"/>
      </w:tblPr>
      <w:tblGrid>
        <w:gridCol w:w="3189"/>
        <w:gridCol w:w="3190"/>
      </w:tblGrid>
      <w:tr w:rsidR="009D04CC" w14:paraId="7966DB98" w14:textId="77777777" w:rsidTr="00602CBE">
        <w:trPr>
          <w:trHeight w:val="208"/>
          <w:tblHeader/>
        </w:trPr>
        <w:tc>
          <w:tcPr>
            <w:tcW w:w="3189" w:type="dxa"/>
            <w:shd w:val="clear" w:color="auto" w:fill="D9D9D9" w:themeFill="background1" w:themeFillShade="D9"/>
          </w:tcPr>
          <w:p w14:paraId="08659BB2" w14:textId="77777777" w:rsidR="009D04CC" w:rsidRDefault="009D04CC" w:rsidP="000A02C1">
            <w:pPr>
              <w:contextualSpacing/>
              <w:jc w:val="both"/>
              <w:rPr>
                <w:rFonts w:asciiTheme="minorHAnsi" w:eastAsia="Calibri" w:hAnsiTheme="minorHAnsi" w:cs="Calibri"/>
                <w:sz w:val="22"/>
                <w:szCs w:val="22"/>
                <w:lang w:eastAsia="en-US"/>
              </w:rPr>
            </w:pPr>
            <w:r>
              <w:rPr>
                <w:rFonts w:asciiTheme="minorHAnsi" w:eastAsia="Calibri" w:hAnsiTheme="minorHAnsi" w:cs="Calibri"/>
                <w:sz w:val="22"/>
                <w:szCs w:val="22"/>
                <w:lang w:eastAsia="en-US"/>
              </w:rPr>
              <w:t>Etiquetado verde</w:t>
            </w:r>
          </w:p>
          <w:p w14:paraId="3D12BC8D" w14:textId="77777777" w:rsidR="009D04CC" w:rsidRDefault="009D04CC" w:rsidP="000A02C1">
            <w:pPr>
              <w:contextualSpacing/>
              <w:jc w:val="both"/>
              <w:rPr>
                <w:rFonts w:asciiTheme="minorHAnsi" w:eastAsia="Calibri" w:hAnsiTheme="minorHAnsi" w:cs="Calibri"/>
                <w:sz w:val="22"/>
                <w:szCs w:val="22"/>
                <w:lang w:eastAsia="en-US"/>
              </w:rPr>
            </w:pPr>
            <w:r w:rsidRPr="004C7AF6">
              <w:rPr>
                <w:rFonts w:asciiTheme="minorHAnsi" w:eastAsia="Calibri" w:hAnsiTheme="minorHAnsi" w:cs="Calibri"/>
                <w:i/>
                <w:color w:val="4F81BD" w:themeColor="accent1"/>
                <w:sz w:val="18"/>
                <w:szCs w:val="22"/>
                <w:lang w:eastAsia="en-US"/>
              </w:rPr>
              <w:t>Incluir %</w:t>
            </w:r>
          </w:p>
        </w:tc>
        <w:tc>
          <w:tcPr>
            <w:tcW w:w="3190" w:type="dxa"/>
            <w:shd w:val="clear" w:color="auto" w:fill="D9D9D9" w:themeFill="background1" w:themeFillShade="D9"/>
          </w:tcPr>
          <w:p w14:paraId="12D8529B" w14:textId="77777777" w:rsidR="009D04CC" w:rsidRDefault="009D04CC" w:rsidP="000A02C1">
            <w:pPr>
              <w:spacing w:after="200"/>
              <w:contextualSpacing/>
              <w:jc w:val="both"/>
              <w:rPr>
                <w:rFonts w:asciiTheme="minorHAnsi" w:eastAsia="Calibri" w:hAnsiTheme="minorHAnsi" w:cs="Calibri"/>
                <w:sz w:val="22"/>
                <w:szCs w:val="22"/>
                <w:lang w:eastAsia="en-US"/>
              </w:rPr>
            </w:pPr>
            <w:r>
              <w:rPr>
                <w:rFonts w:asciiTheme="minorHAnsi" w:eastAsia="Calibri" w:hAnsiTheme="minorHAnsi" w:cs="Calibri"/>
                <w:sz w:val="22"/>
                <w:szCs w:val="22"/>
                <w:lang w:eastAsia="en-US"/>
              </w:rPr>
              <w:t>Etiquetado digital</w:t>
            </w:r>
          </w:p>
          <w:p w14:paraId="0FE5AE92" w14:textId="77777777" w:rsidR="009D04CC" w:rsidRDefault="009D04CC" w:rsidP="000A02C1">
            <w:pPr>
              <w:spacing w:after="200"/>
              <w:contextualSpacing/>
              <w:jc w:val="both"/>
              <w:rPr>
                <w:rFonts w:asciiTheme="minorHAnsi" w:eastAsia="Calibri" w:hAnsiTheme="minorHAnsi" w:cs="Calibri"/>
                <w:sz w:val="22"/>
                <w:szCs w:val="22"/>
                <w:lang w:eastAsia="en-US"/>
              </w:rPr>
            </w:pPr>
            <w:r w:rsidRPr="004C7AF6">
              <w:rPr>
                <w:rFonts w:asciiTheme="minorHAnsi" w:eastAsia="Calibri" w:hAnsiTheme="minorHAnsi" w:cs="Calibri"/>
                <w:i/>
                <w:color w:val="4F81BD" w:themeColor="accent1"/>
                <w:sz w:val="18"/>
                <w:szCs w:val="22"/>
                <w:lang w:eastAsia="en-US"/>
              </w:rPr>
              <w:t>Incluir %</w:t>
            </w:r>
          </w:p>
        </w:tc>
      </w:tr>
      <w:tr w:rsidR="009D04CC" w14:paraId="0E2F7E3B" w14:textId="77777777" w:rsidTr="00602CBE">
        <w:trPr>
          <w:tblHeader/>
        </w:trPr>
        <w:tc>
          <w:tcPr>
            <w:tcW w:w="3189" w:type="dxa"/>
          </w:tcPr>
          <w:p w14:paraId="7A035E23" w14:textId="77777777" w:rsidR="009D04CC" w:rsidRPr="00EF7235" w:rsidRDefault="009D04CC" w:rsidP="000A02C1">
            <w:pPr>
              <w:spacing w:after="200"/>
              <w:contextualSpacing/>
              <w:jc w:val="both"/>
              <w:rPr>
                <w:rFonts w:asciiTheme="minorHAnsi" w:eastAsia="Calibri" w:hAnsiTheme="minorHAnsi" w:cs="Calibri"/>
                <w:sz w:val="22"/>
                <w:szCs w:val="22"/>
                <w:lang w:eastAsia="en-US"/>
              </w:rPr>
            </w:pPr>
          </w:p>
        </w:tc>
        <w:tc>
          <w:tcPr>
            <w:tcW w:w="3190" w:type="dxa"/>
          </w:tcPr>
          <w:p w14:paraId="6E3F51BC" w14:textId="77777777" w:rsidR="009D04CC" w:rsidRPr="004C7AF6" w:rsidRDefault="009D04CC" w:rsidP="000A02C1">
            <w:pPr>
              <w:spacing w:after="200"/>
              <w:contextualSpacing/>
              <w:jc w:val="both"/>
              <w:rPr>
                <w:rFonts w:asciiTheme="minorHAnsi" w:eastAsia="Calibri" w:hAnsiTheme="minorHAnsi" w:cs="Calibri"/>
                <w:i/>
                <w:sz w:val="22"/>
                <w:szCs w:val="22"/>
                <w:lang w:eastAsia="en-US"/>
              </w:rPr>
            </w:pPr>
          </w:p>
        </w:tc>
      </w:tr>
    </w:tbl>
    <w:p w14:paraId="4F0A4452" w14:textId="23FF80E1" w:rsidR="009D04CC" w:rsidRDefault="009D04CC" w:rsidP="000A02C1">
      <w:pPr>
        <w:spacing w:after="200"/>
        <w:contextualSpacing/>
        <w:jc w:val="both"/>
        <w:rPr>
          <w:rFonts w:asciiTheme="minorHAnsi" w:eastAsia="Calibri" w:hAnsiTheme="minorHAnsi" w:cs="Calibri"/>
          <w:sz w:val="22"/>
          <w:szCs w:val="22"/>
          <w:lang w:eastAsia="en-US"/>
        </w:rPr>
      </w:pPr>
    </w:p>
    <w:p w14:paraId="57EBE20B" w14:textId="3066344D" w:rsidR="009D04CC" w:rsidRDefault="009D04CC" w:rsidP="000A02C1">
      <w:pPr>
        <w:spacing w:after="200"/>
        <w:contextualSpacing/>
        <w:jc w:val="both"/>
        <w:rPr>
          <w:rFonts w:asciiTheme="minorHAnsi" w:eastAsia="Calibri" w:hAnsiTheme="minorHAnsi" w:cs="Calibri"/>
          <w:b/>
          <w:sz w:val="22"/>
          <w:szCs w:val="22"/>
          <w:lang w:eastAsia="en-US"/>
        </w:rPr>
      </w:pPr>
      <w:r w:rsidRPr="009E6C14">
        <w:rPr>
          <w:rFonts w:asciiTheme="minorHAnsi" w:eastAsia="Calibri" w:hAnsiTheme="minorHAnsi" w:cs="Calibri"/>
          <w:b/>
          <w:sz w:val="22"/>
          <w:szCs w:val="22"/>
          <w:lang w:eastAsia="en-US"/>
        </w:rPr>
        <w:t>Obligaciones</w:t>
      </w:r>
      <w:r>
        <w:rPr>
          <w:rFonts w:asciiTheme="minorHAnsi" w:eastAsia="Calibri" w:hAnsiTheme="minorHAnsi" w:cs="Calibri"/>
          <w:b/>
          <w:sz w:val="22"/>
          <w:szCs w:val="22"/>
          <w:lang w:eastAsia="en-US"/>
        </w:rPr>
        <w:t xml:space="preserve"> del PRTR</w:t>
      </w:r>
      <w:r w:rsidRPr="009E6C14">
        <w:rPr>
          <w:rFonts w:asciiTheme="minorHAnsi" w:eastAsia="Calibri" w:hAnsiTheme="minorHAnsi" w:cs="Calibri"/>
          <w:b/>
          <w:sz w:val="22"/>
          <w:szCs w:val="22"/>
          <w:lang w:eastAsia="en-US"/>
        </w:rPr>
        <w:t>:</w:t>
      </w:r>
    </w:p>
    <w:p w14:paraId="0F4B9B30" w14:textId="55E0E694" w:rsidR="009D04CC" w:rsidRDefault="009D04CC" w:rsidP="000A02C1">
      <w:pPr>
        <w:spacing w:after="200"/>
        <w:contextualSpacing/>
        <w:jc w:val="both"/>
        <w:rPr>
          <w:rFonts w:ascii="Calibri" w:eastAsia="Calibri" w:hAnsi="Calibri" w:cs="Calibri"/>
          <w:sz w:val="22"/>
          <w:szCs w:val="22"/>
          <w:lang w:eastAsia="en-US"/>
        </w:rPr>
      </w:pPr>
      <w:r w:rsidRPr="0086170C">
        <w:rPr>
          <w:rFonts w:asciiTheme="minorHAnsi" w:eastAsia="Calibri" w:hAnsiTheme="minorHAnsi" w:cs="Calibri"/>
          <w:sz w:val="22"/>
          <w:szCs w:val="22"/>
          <w:lang w:eastAsia="en-US"/>
        </w:rPr>
        <w:t xml:space="preserve">Los vehículos ofertados deben cumplir los criterios técnicos definidos en el </w:t>
      </w:r>
      <w:r w:rsidRPr="0086170C">
        <w:rPr>
          <w:rFonts w:ascii="Calibri" w:eastAsia="Calibri" w:hAnsi="Calibri" w:cs="Calibri"/>
          <w:sz w:val="22"/>
          <w:szCs w:val="22"/>
          <w:lang w:eastAsia="en-US"/>
        </w:rPr>
        <w:t xml:space="preserve">Reglamento (UE) 2020/852, de 18 de junio de 2020, conforme al apartado 6.5 del Anexo I del Reglamento Delegado (UE) de la Comisión de 6/4/2021 por el que se complementa el anterior, con los que se </w:t>
      </w:r>
      <w:r w:rsidRPr="0086170C">
        <w:rPr>
          <w:rFonts w:asciiTheme="minorHAnsi" w:eastAsia="Calibri" w:hAnsiTheme="minorHAnsi" w:cs="Calibri"/>
          <w:sz w:val="22"/>
          <w:szCs w:val="22"/>
          <w:lang w:eastAsia="en-US"/>
        </w:rPr>
        <w:t xml:space="preserve">contribuye de forma sustancial a la mitigación del cambio climático y determinan que no causan un perjuicio </w:t>
      </w:r>
      <w:r w:rsidRPr="0086170C">
        <w:rPr>
          <w:rFonts w:asciiTheme="minorHAnsi" w:eastAsia="Calibri" w:hAnsiTheme="minorHAnsi"/>
          <w:sz w:val="22"/>
          <w:szCs w:val="22"/>
        </w:rPr>
        <w:t>significativo a ninguno de los demás objetivos medioambientales</w:t>
      </w:r>
      <w:r w:rsidRPr="0086170C">
        <w:rPr>
          <w:rFonts w:eastAsia="Calibri"/>
        </w:rPr>
        <w:t xml:space="preserve"> </w:t>
      </w:r>
      <w:r w:rsidRPr="0086170C">
        <w:rPr>
          <w:rFonts w:ascii="Calibri" w:eastAsia="Calibri" w:hAnsi="Calibri" w:cs="Calibri"/>
          <w:sz w:val="22"/>
          <w:szCs w:val="22"/>
          <w:lang w:eastAsia="en-US"/>
        </w:rPr>
        <w:t xml:space="preserve">(principio Do no </w:t>
      </w:r>
      <w:proofErr w:type="spellStart"/>
      <w:r w:rsidRPr="0086170C">
        <w:rPr>
          <w:rFonts w:ascii="Calibri" w:eastAsia="Calibri" w:hAnsi="Calibri" w:cs="Calibri"/>
          <w:sz w:val="22"/>
          <w:szCs w:val="22"/>
          <w:lang w:eastAsia="en-US"/>
        </w:rPr>
        <w:t>significant</w:t>
      </w:r>
      <w:proofErr w:type="spellEnd"/>
      <w:r w:rsidRPr="0086170C">
        <w:rPr>
          <w:rFonts w:ascii="Calibri" w:eastAsia="Calibri" w:hAnsi="Calibri" w:cs="Calibri"/>
          <w:sz w:val="22"/>
          <w:szCs w:val="22"/>
          <w:lang w:eastAsia="en-US"/>
        </w:rPr>
        <w:t xml:space="preserve"> </w:t>
      </w:r>
      <w:proofErr w:type="spellStart"/>
      <w:r w:rsidRPr="0086170C">
        <w:rPr>
          <w:rFonts w:ascii="Calibri" w:eastAsia="Calibri" w:hAnsi="Calibri" w:cs="Calibri"/>
          <w:sz w:val="22"/>
          <w:szCs w:val="22"/>
          <w:lang w:eastAsia="en-US"/>
        </w:rPr>
        <w:t>harm</w:t>
      </w:r>
      <w:proofErr w:type="spellEnd"/>
      <w:r w:rsidRPr="0086170C">
        <w:rPr>
          <w:rFonts w:ascii="Calibri" w:eastAsia="Calibri" w:hAnsi="Calibri" w:cs="Calibri"/>
          <w:sz w:val="22"/>
          <w:szCs w:val="22"/>
          <w:lang w:eastAsia="en-US"/>
        </w:rPr>
        <w:t>):</w:t>
      </w:r>
    </w:p>
    <w:p w14:paraId="1B59797C" w14:textId="73C355B1" w:rsidR="005F6970" w:rsidRDefault="005F6970" w:rsidP="000A02C1">
      <w:pPr>
        <w:spacing w:after="200"/>
        <w:contextualSpacing/>
        <w:jc w:val="both"/>
        <w:rPr>
          <w:rFonts w:ascii="Calibri" w:eastAsia="Calibri" w:hAnsi="Calibri" w:cs="Calibri"/>
          <w:sz w:val="22"/>
          <w:szCs w:val="22"/>
          <w:lang w:eastAsia="en-US"/>
        </w:rPr>
      </w:pPr>
      <w:r>
        <w:rPr>
          <w:rFonts w:ascii="Calibri" w:eastAsia="Calibri" w:hAnsi="Calibri" w:cs="Calibri"/>
          <w:noProof/>
          <w:color w:val="FF0000"/>
        </w:rPr>
        <w:drawing>
          <wp:anchor distT="0" distB="0" distL="114300" distR="114300" simplePos="0" relativeHeight="251658240" behindDoc="0" locked="0" layoutInCell="1" allowOverlap="1" wp14:anchorId="44D3F3FE" wp14:editId="4DBA5390">
            <wp:simplePos x="0" y="0"/>
            <wp:positionH relativeFrom="margin">
              <wp:align>left</wp:align>
            </wp:positionH>
            <wp:positionV relativeFrom="paragraph">
              <wp:posOffset>73025</wp:posOffset>
            </wp:positionV>
            <wp:extent cx="5343525" cy="1247775"/>
            <wp:effectExtent l="152400" t="152400" r="371475" b="371475"/>
            <wp:wrapNone/>
            <wp:docPr id="5" name="Imagen 5" title="Requisitos P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3525" cy="1247775"/>
                    </a:xfrm>
                    <a:prstGeom prst="rect">
                      <a:avLst/>
                    </a:prstGeom>
                    <a:ln>
                      <a:noFill/>
                    </a:ln>
                    <a:effectLst>
                      <a:outerShdw blurRad="292100" dist="139700" dir="2700000" algn="tl" rotWithShape="0">
                        <a:srgbClr val="333333">
                          <a:alpha val="65000"/>
                        </a:srgbClr>
                      </a:outerShdw>
                    </a:effectLst>
                  </pic:spPr>
                </pic:pic>
              </a:graphicData>
            </a:graphic>
          </wp:anchor>
        </w:drawing>
      </w:r>
    </w:p>
    <w:p w14:paraId="1030211A" w14:textId="0579EEFA" w:rsidR="005F6970" w:rsidRDefault="005F6970" w:rsidP="000A02C1">
      <w:pPr>
        <w:spacing w:after="200"/>
        <w:contextualSpacing/>
        <w:jc w:val="both"/>
        <w:rPr>
          <w:rFonts w:ascii="Calibri" w:eastAsia="Calibri" w:hAnsi="Calibri" w:cs="Calibri"/>
          <w:sz w:val="22"/>
          <w:szCs w:val="22"/>
          <w:lang w:eastAsia="en-US"/>
        </w:rPr>
      </w:pPr>
    </w:p>
    <w:p w14:paraId="02FBB69D" w14:textId="04BACB1B" w:rsidR="005F6970" w:rsidRDefault="005F6970" w:rsidP="000A02C1">
      <w:pPr>
        <w:spacing w:after="200"/>
        <w:contextualSpacing/>
        <w:jc w:val="both"/>
        <w:rPr>
          <w:rFonts w:ascii="Calibri" w:eastAsia="Calibri" w:hAnsi="Calibri" w:cs="Calibri"/>
          <w:sz w:val="22"/>
          <w:szCs w:val="22"/>
          <w:lang w:eastAsia="en-US"/>
        </w:rPr>
      </w:pPr>
    </w:p>
    <w:p w14:paraId="7EC3FF22" w14:textId="38327988" w:rsidR="005F6970" w:rsidRDefault="005F6970" w:rsidP="000A02C1">
      <w:pPr>
        <w:spacing w:after="200"/>
        <w:contextualSpacing/>
        <w:jc w:val="both"/>
        <w:rPr>
          <w:rFonts w:ascii="Calibri" w:eastAsia="Calibri" w:hAnsi="Calibri" w:cs="Calibri"/>
          <w:sz w:val="22"/>
          <w:szCs w:val="22"/>
          <w:lang w:eastAsia="en-US"/>
        </w:rPr>
      </w:pPr>
    </w:p>
    <w:p w14:paraId="198792F4" w14:textId="2FB2D184" w:rsidR="005F6970" w:rsidRDefault="005F6970" w:rsidP="000A02C1">
      <w:pPr>
        <w:spacing w:after="200"/>
        <w:contextualSpacing/>
        <w:jc w:val="both"/>
        <w:rPr>
          <w:rFonts w:ascii="Calibri" w:eastAsia="Calibri" w:hAnsi="Calibri" w:cs="Calibri"/>
          <w:sz w:val="22"/>
          <w:szCs w:val="22"/>
          <w:lang w:eastAsia="en-US"/>
        </w:rPr>
      </w:pPr>
    </w:p>
    <w:p w14:paraId="3DAA193B" w14:textId="54CE527C" w:rsidR="005F6970" w:rsidRDefault="005F6970" w:rsidP="000A02C1">
      <w:pPr>
        <w:spacing w:after="200"/>
        <w:contextualSpacing/>
        <w:jc w:val="both"/>
        <w:rPr>
          <w:rFonts w:ascii="Calibri" w:eastAsia="Calibri" w:hAnsi="Calibri" w:cs="Calibri"/>
          <w:sz w:val="22"/>
          <w:szCs w:val="22"/>
          <w:lang w:eastAsia="en-US"/>
        </w:rPr>
      </w:pPr>
    </w:p>
    <w:p w14:paraId="27179AA1" w14:textId="77777777" w:rsidR="005F6970" w:rsidRPr="0086170C" w:rsidRDefault="005F6970" w:rsidP="000A02C1">
      <w:pPr>
        <w:spacing w:after="200"/>
        <w:contextualSpacing/>
        <w:jc w:val="both"/>
        <w:rPr>
          <w:rFonts w:ascii="Calibri" w:eastAsia="Calibri" w:hAnsi="Calibri" w:cs="Calibri"/>
          <w:sz w:val="22"/>
          <w:szCs w:val="22"/>
          <w:lang w:eastAsia="en-US"/>
        </w:rPr>
      </w:pPr>
    </w:p>
    <w:p w14:paraId="5E60C5ED" w14:textId="3DDA1E25" w:rsidR="009D04CC" w:rsidRDefault="009D04CC" w:rsidP="009D04CC">
      <w:pPr>
        <w:rPr>
          <w:rFonts w:ascii="Calibri" w:eastAsia="Calibri" w:hAnsi="Calibri" w:cs="Calibri"/>
          <w:color w:val="FF0000"/>
          <w:sz w:val="22"/>
          <w:szCs w:val="22"/>
          <w:lang w:eastAsia="en-US"/>
        </w:rPr>
      </w:pPr>
    </w:p>
    <w:p w14:paraId="36E45C3E" w14:textId="77777777" w:rsidR="005F6970" w:rsidRDefault="005F6970" w:rsidP="009D04CC">
      <w:pPr>
        <w:jc w:val="both"/>
        <w:rPr>
          <w:rFonts w:ascii="Calibri" w:eastAsia="Calibri" w:hAnsi="Calibri" w:cs="Calibri"/>
          <w:sz w:val="22"/>
          <w:szCs w:val="22"/>
          <w:lang w:eastAsia="en-US"/>
        </w:rPr>
      </w:pPr>
    </w:p>
    <w:p w14:paraId="67B6FE93" w14:textId="3EEA2042" w:rsidR="009D04CC" w:rsidRPr="00B4014D" w:rsidRDefault="009D04CC" w:rsidP="009D04CC">
      <w:pPr>
        <w:jc w:val="both"/>
        <w:rPr>
          <w:rFonts w:ascii="Calibri" w:eastAsia="Calibri" w:hAnsi="Calibri" w:cs="Calibri"/>
          <w:b/>
          <w:sz w:val="22"/>
          <w:szCs w:val="22"/>
          <w:lang w:eastAsia="en-US"/>
        </w:rPr>
      </w:pPr>
      <w:r w:rsidRPr="00B4014D">
        <w:rPr>
          <w:rFonts w:ascii="Calibri" w:eastAsia="Calibri" w:hAnsi="Calibri" w:cs="Calibri"/>
          <w:sz w:val="22"/>
          <w:szCs w:val="22"/>
          <w:lang w:eastAsia="en-US"/>
        </w:rPr>
        <w:t xml:space="preserve">El PRTR incorpora además como obligación específica para la inversión en movilidad sostenible que deberán cumplirse en la ejecución del presente contrato: </w:t>
      </w:r>
      <w:r w:rsidRPr="00B4014D">
        <w:rPr>
          <w:rFonts w:ascii="Calibri" w:eastAsia="Calibri" w:hAnsi="Calibri" w:cs="Calibri"/>
          <w:b/>
          <w:sz w:val="22"/>
          <w:szCs w:val="22"/>
          <w:lang w:eastAsia="en-US"/>
        </w:rPr>
        <w:t xml:space="preserve">el achatarramiento de los vehículos antiguos que serán renovados con los nuevos vehículos objeto del presente suministro. </w:t>
      </w:r>
    </w:p>
    <w:p w14:paraId="72513C5E" w14:textId="77777777" w:rsidR="009D04CC" w:rsidRDefault="009D04CC" w:rsidP="009D04CC">
      <w:pPr>
        <w:jc w:val="both"/>
        <w:rPr>
          <w:rFonts w:ascii="Calibri" w:eastAsia="Calibri" w:hAnsi="Calibri" w:cs="Calibri"/>
          <w:color w:val="FF0000"/>
          <w:sz w:val="22"/>
          <w:szCs w:val="22"/>
          <w:lang w:eastAsia="en-US"/>
        </w:rPr>
      </w:pPr>
    </w:p>
    <w:p w14:paraId="3185E2BA" w14:textId="77777777" w:rsidR="009D04CC" w:rsidRDefault="009D04CC" w:rsidP="009D04CC">
      <w:pPr>
        <w:spacing w:after="200"/>
        <w:contextualSpacing/>
        <w:jc w:val="both"/>
        <w:rPr>
          <w:rFonts w:asciiTheme="minorHAnsi" w:eastAsia="Calibri" w:hAnsiTheme="minorHAnsi" w:cs="Calibri"/>
          <w:sz w:val="22"/>
          <w:szCs w:val="22"/>
          <w:lang w:eastAsia="en-US"/>
        </w:rPr>
      </w:pPr>
      <w:r>
        <w:rPr>
          <w:rFonts w:asciiTheme="minorHAnsi" w:eastAsia="Calibri" w:hAnsiTheme="minorHAnsi" w:cs="Calibri"/>
          <w:sz w:val="22"/>
          <w:szCs w:val="22"/>
          <w:lang w:eastAsia="en-US"/>
        </w:rPr>
        <w:t>El PRTR incorpora otras obligaciones específicas para el etiquetado verde y digital en la inversión en el Componente/Inversión que deberán cumplirse en la ejecución del presente contrato:</w:t>
      </w:r>
    </w:p>
    <w:p w14:paraId="7857C7B8" w14:textId="77777777" w:rsidR="009D04CC" w:rsidRPr="009E6C14" w:rsidRDefault="009D04CC" w:rsidP="009D04CC">
      <w:pPr>
        <w:spacing w:after="200" w:line="276" w:lineRule="auto"/>
        <w:jc w:val="both"/>
        <w:rPr>
          <w:rFonts w:ascii="Calibri" w:hAnsi="Calibri" w:cs="Calibri"/>
          <w:i/>
          <w:color w:val="548DD4" w:themeColor="text2" w:themeTint="99"/>
          <w:sz w:val="18"/>
          <w:szCs w:val="18"/>
        </w:rPr>
      </w:pPr>
      <w:r w:rsidRPr="009E6C14">
        <w:rPr>
          <w:rFonts w:ascii="Calibri" w:hAnsi="Calibri" w:cs="Calibri"/>
          <w:i/>
          <w:color w:val="548DD4" w:themeColor="text2" w:themeTint="99"/>
          <w:sz w:val="18"/>
          <w:szCs w:val="18"/>
        </w:rPr>
        <w:t xml:space="preserve">(Indicar otras obligaciones específicas o indicar que no existen </w:t>
      </w:r>
      <w:r>
        <w:rPr>
          <w:rFonts w:ascii="Calibri" w:hAnsi="Calibri" w:cs="Calibri"/>
          <w:i/>
          <w:color w:val="548DD4" w:themeColor="text2" w:themeTint="99"/>
          <w:sz w:val="18"/>
          <w:szCs w:val="18"/>
        </w:rPr>
        <w:t xml:space="preserve">otras </w:t>
      </w:r>
      <w:r w:rsidRPr="009E6C14">
        <w:rPr>
          <w:rFonts w:ascii="Calibri" w:hAnsi="Calibri" w:cs="Calibri"/>
          <w:i/>
          <w:color w:val="548DD4" w:themeColor="text2" w:themeTint="99"/>
          <w:sz w:val="18"/>
          <w:szCs w:val="18"/>
        </w:rPr>
        <w:t>obligaciones específicas)</w:t>
      </w:r>
    </w:p>
    <w:tbl>
      <w:tblPr>
        <w:tblStyle w:val="Tablaconcuadrcula"/>
        <w:tblW w:w="0" w:type="auto"/>
        <w:tblInd w:w="-5" w:type="dxa"/>
        <w:tblLook w:val="04A0" w:firstRow="1" w:lastRow="0" w:firstColumn="1" w:lastColumn="0" w:noHBand="0" w:noVBand="1"/>
        <w:tblCaption w:val="Componente PRTR"/>
      </w:tblPr>
      <w:tblGrid>
        <w:gridCol w:w="9066"/>
      </w:tblGrid>
      <w:tr w:rsidR="009D04CC" w14:paraId="3F4C8886" w14:textId="77777777" w:rsidTr="00602CBE">
        <w:trPr>
          <w:tblHeader/>
        </w:trPr>
        <w:tc>
          <w:tcPr>
            <w:tcW w:w="9066" w:type="dxa"/>
          </w:tcPr>
          <w:p w14:paraId="5A95C8FD" w14:textId="77777777" w:rsidR="009D04CC" w:rsidRPr="00484EAB" w:rsidRDefault="009D04CC" w:rsidP="006D4BF4">
            <w:pPr>
              <w:pStyle w:val="Prrafodelista"/>
              <w:spacing w:after="200" w:line="276" w:lineRule="auto"/>
              <w:ind w:left="0"/>
              <w:jc w:val="both"/>
              <w:rPr>
                <w:rFonts w:ascii="Calibri" w:hAnsi="Calibri" w:cs="Calibri"/>
                <w:color w:val="548DD4" w:themeColor="text2" w:themeTint="99"/>
                <w:sz w:val="18"/>
                <w:szCs w:val="18"/>
              </w:rPr>
            </w:pPr>
          </w:p>
        </w:tc>
      </w:tr>
    </w:tbl>
    <w:p w14:paraId="761E44C2" w14:textId="77777777" w:rsidR="009D04CC" w:rsidRDefault="009D04CC" w:rsidP="009D04CC">
      <w:pPr>
        <w:pStyle w:val="Prrafodelista"/>
        <w:spacing w:after="200" w:line="276" w:lineRule="auto"/>
        <w:jc w:val="both"/>
        <w:rPr>
          <w:rFonts w:ascii="Calibri" w:hAnsi="Calibri" w:cs="Calibri"/>
          <w:i/>
          <w:color w:val="548DD4" w:themeColor="text2" w:themeTint="99"/>
          <w:sz w:val="18"/>
          <w:szCs w:val="18"/>
        </w:rPr>
      </w:pPr>
    </w:p>
    <w:p w14:paraId="0240BCA4" w14:textId="77777777" w:rsidR="009D04CC" w:rsidRPr="009B4CEE" w:rsidRDefault="009D04CC" w:rsidP="009D04CC">
      <w:pPr>
        <w:jc w:val="both"/>
        <w:rPr>
          <w:rFonts w:ascii="Calibri" w:eastAsia="Calibri" w:hAnsi="Calibri" w:cs="Calibri"/>
          <w:color w:val="000000" w:themeColor="text1"/>
          <w:sz w:val="22"/>
          <w:szCs w:val="22"/>
          <w:lang w:eastAsia="en-US"/>
        </w:rPr>
      </w:pPr>
      <w:r w:rsidRPr="00B61CC1">
        <w:rPr>
          <w:rFonts w:ascii="Calibri" w:eastAsia="Calibri" w:hAnsi="Calibri" w:cs="Calibri"/>
          <w:color w:val="000000" w:themeColor="text1"/>
          <w:sz w:val="22"/>
          <w:szCs w:val="22"/>
          <w:lang w:eastAsia="en-US"/>
        </w:rPr>
        <w:t xml:space="preserve">El control del cumplimiento de los requisitos exigibles a los vehículos, se podrá realizar con la ficha </w:t>
      </w:r>
      <w:r w:rsidRPr="009B4CEE">
        <w:rPr>
          <w:rFonts w:ascii="Calibri" w:eastAsia="Calibri" w:hAnsi="Calibri" w:cs="Calibri"/>
          <w:color w:val="000000" w:themeColor="text1"/>
          <w:sz w:val="22"/>
          <w:szCs w:val="22"/>
          <w:lang w:eastAsia="en-US"/>
        </w:rPr>
        <w:t>técnica del vehículo (ITV) y certificado de conformidad (</w:t>
      </w:r>
      <w:proofErr w:type="spellStart"/>
      <w:r w:rsidRPr="009B4CEE">
        <w:rPr>
          <w:rFonts w:ascii="Calibri" w:eastAsia="Calibri" w:hAnsi="Calibri" w:cs="Calibri"/>
          <w:color w:val="000000" w:themeColor="text1"/>
          <w:sz w:val="22"/>
          <w:szCs w:val="22"/>
          <w:lang w:eastAsia="en-US"/>
        </w:rPr>
        <w:t>CoC</w:t>
      </w:r>
      <w:proofErr w:type="spellEnd"/>
      <w:r w:rsidRPr="009B4CEE">
        <w:rPr>
          <w:rFonts w:ascii="Calibri" w:eastAsia="Calibri" w:hAnsi="Calibri" w:cs="Calibri"/>
          <w:color w:val="000000" w:themeColor="text1"/>
          <w:sz w:val="22"/>
          <w:szCs w:val="22"/>
          <w:lang w:eastAsia="en-US"/>
        </w:rPr>
        <w:t>)</w:t>
      </w:r>
      <w:r>
        <w:rPr>
          <w:rFonts w:ascii="Calibri" w:eastAsia="Calibri" w:hAnsi="Calibri" w:cs="Calibri"/>
          <w:color w:val="000000" w:themeColor="text1"/>
          <w:sz w:val="22"/>
          <w:szCs w:val="22"/>
          <w:lang w:eastAsia="en-US"/>
        </w:rPr>
        <w:t xml:space="preserve">. A efectos de control del </w:t>
      </w:r>
      <w:r w:rsidRPr="009B4CEE">
        <w:rPr>
          <w:rFonts w:ascii="Calibri" w:eastAsia="Calibri" w:hAnsi="Calibri" w:cs="Calibri"/>
          <w:color w:val="000000" w:themeColor="text1"/>
          <w:sz w:val="22"/>
          <w:szCs w:val="22"/>
          <w:lang w:eastAsia="en-US"/>
        </w:rPr>
        <w:t xml:space="preserve">achatarramiento, </w:t>
      </w:r>
      <w:r>
        <w:rPr>
          <w:rFonts w:ascii="Calibri" w:eastAsia="Calibri" w:hAnsi="Calibri" w:cs="Calibri"/>
          <w:color w:val="000000" w:themeColor="text1"/>
          <w:sz w:val="22"/>
          <w:szCs w:val="22"/>
          <w:lang w:eastAsia="en-US"/>
        </w:rPr>
        <w:t xml:space="preserve">mediante la baja en el registro de la DGT y </w:t>
      </w:r>
      <w:r w:rsidRPr="009B4CEE">
        <w:rPr>
          <w:rFonts w:asciiTheme="minorHAnsi" w:hAnsiTheme="minorHAnsi" w:cstheme="minorHAnsi"/>
          <w:color w:val="000000" w:themeColor="text1"/>
          <w:sz w:val="22"/>
          <w:szCs w:val="22"/>
        </w:rPr>
        <w:t>la documentación acreditativa del Centro Autorizado de Tratamiento (CAT) correspondiente.</w:t>
      </w:r>
    </w:p>
    <w:p w14:paraId="7E251ACA" w14:textId="77777777" w:rsidR="00A42FBE" w:rsidRDefault="00A42FBE" w:rsidP="00A42FBE">
      <w:pPr>
        <w:ind w:firstLine="708"/>
        <w:rPr>
          <w:rFonts w:ascii="Calibri" w:eastAsia="Calibri" w:hAnsi="Calibri" w:cs="Calibri"/>
          <w:i/>
          <w:color w:val="FF0000"/>
          <w:sz w:val="22"/>
          <w:szCs w:val="22"/>
          <w:lang w:eastAsia="en-US"/>
        </w:rPr>
      </w:pPr>
      <w:bookmarkStart w:id="0" w:name="_Toc99042604"/>
    </w:p>
    <w:p w14:paraId="7081ADEB" w14:textId="77777777" w:rsidR="00A42FBE" w:rsidRDefault="00A42FBE" w:rsidP="00A42FBE">
      <w:pPr>
        <w:ind w:firstLine="708"/>
        <w:rPr>
          <w:rFonts w:ascii="Calibri" w:eastAsia="Calibri" w:hAnsi="Calibri" w:cs="Calibri"/>
          <w:i/>
          <w:color w:val="FF0000"/>
          <w:sz w:val="22"/>
          <w:szCs w:val="22"/>
          <w:lang w:eastAsia="en-US"/>
        </w:rPr>
      </w:pPr>
    </w:p>
    <w:p w14:paraId="3FEE49C0" w14:textId="2FBE104F" w:rsidR="00F80F11" w:rsidRPr="009D04CC" w:rsidRDefault="009D6DEE" w:rsidP="00051265">
      <w:pPr>
        <w:pStyle w:val="ayuda"/>
        <w:numPr>
          <w:ilvl w:val="0"/>
          <w:numId w:val="19"/>
        </w:numPr>
        <w:spacing w:after="200"/>
        <w:ind w:left="709" w:hanging="357"/>
        <w:jc w:val="both"/>
        <w:rPr>
          <w:b/>
          <w:i w:val="0"/>
          <w:sz w:val="22"/>
          <w:u w:val="single"/>
        </w:rPr>
      </w:pPr>
      <w:r w:rsidRPr="009D04CC">
        <w:rPr>
          <w:b/>
          <w:i w:val="0"/>
          <w:sz w:val="22"/>
          <w:u w:val="single"/>
        </w:rPr>
        <w:t xml:space="preserve">CLÁUSULA DE MODIFICACIÓN </w:t>
      </w:r>
      <w:bookmarkEnd w:id="0"/>
    </w:p>
    <w:p w14:paraId="2771187E" w14:textId="77777777" w:rsidR="005825BC" w:rsidRDefault="009D04CC" w:rsidP="009D04CC">
      <w:pPr>
        <w:spacing w:after="200"/>
        <w:jc w:val="both"/>
        <w:rPr>
          <w:rFonts w:ascii="Calibri" w:eastAsia="Calibri" w:hAnsi="Calibri" w:cs="Calibri"/>
          <w:sz w:val="22"/>
          <w:szCs w:val="22"/>
          <w:lang w:eastAsia="en-US"/>
        </w:rPr>
      </w:pPr>
      <w:r>
        <w:rPr>
          <w:rFonts w:ascii="Calibri" w:eastAsia="Calibri" w:hAnsi="Calibri" w:cs="Calibri"/>
          <w:sz w:val="22"/>
          <w:szCs w:val="22"/>
          <w:lang w:val="es-ES_tradnl" w:eastAsia="en-US"/>
        </w:rPr>
        <w:t>E</w:t>
      </w:r>
      <w:r w:rsidRPr="00F80F11">
        <w:rPr>
          <w:rFonts w:ascii="Calibri" w:eastAsia="Calibri" w:hAnsi="Calibri" w:cs="Calibri"/>
          <w:sz w:val="22"/>
          <w:szCs w:val="22"/>
          <w:lang w:eastAsia="en-US"/>
        </w:rPr>
        <w:t>l presente c</w:t>
      </w:r>
      <w:r>
        <w:rPr>
          <w:rFonts w:ascii="Calibri" w:eastAsia="Calibri" w:hAnsi="Calibri" w:cs="Calibri"/>
          <w:sz w:val="22"/>
          <w:szCs w:val="22"/>
          <w:lang w:eastAsia="en-US"/>
        </w:rPr>
        <w:t>ontrato basado</w:t>
      </w:r>
      <w:r w:rsidRPr="00F80F11">
        <w:rPr>
          <w:rFonts w:ascii="Calibri" w:eastAsia="Calibri" w:hAnsi="Calibri" w:cs="Calibri"/>
          <w:sz w:val="22"/>
          <w:szCs w:val="22"/>
          <w:lang w:eastAsia="en-US"/>
        </w:rPr>
        <w:t>,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w:t>
      </w:r>
    </w:p>
    <w:p w14:paraId="4B16B5B2" w14:textId="35340358" w:rsidR="009D04CC" w:rsidRDefault="009D04CC" w:rsidP="009D04CC">
      <w:pPr>
        <w:spacing w:after="200"/>
        <w:jc w:val="both"/>
        <w:rPr>
          <w:rFonts w:ascii="Calibri" w:eastAsia="Calibri" w:hAnsi="Calibri" w:cs="Calibri"/>
          <w:sz w:val="22"/>
          <w:szCs w:val="22"/>
          <w:lang w:eastAsia="en-US"/>
        </w:rPr>
      </w:pPr>
      <w:r w:rsidRPr="00F80F11">
        <w:rPr>
          <w:rFonts w:ascii="Calibri" w:eastAsia="Calibri" w:hAnsi="Calibri" w:cs="Calibri"/>
          <w:sz w:val="22"/>
          <w:szCs w:val="22"/>
          <w:lang w:eastAsia="en-US"/>
        </w:rPr>
        <w:t xml:space="preserve">   </w:t>
      </w:r>
    </w:p>
    <w:p w14:paraId="3DA1F13B" w14:textId="4B676392" w:rsidR="006A523F" w:rsidRPr="009D04CC" w:rsidRDefault="00F80F11" w:rsidP="00051265">
      <w:pPr>
        <w:pStyle w:val="ayuda"/>
        <w:numPr>
          <w:ilvl w:val="0"/>
          <w:numId w:val="19"/>
        </w:numPr>
        <w:spacing w:after="200"/>
        <w:ind w:left="709" w:hanging="357"/>
        <w:jc w:val="both"/>
        <w:rPr>
          <w:b/>
          <w:i w:val="0"/>
          <w:sz w:val="22"/>
          <w:u w:val="single"/>
        </w:rPr>
      </w:pPr>
      <w:r w:rsidRPr="009D04CC">
        <w:rPr>
          <w:b/>
          <w:i w:val="0"/>
          <w:sz w:val="22"/>
          <w:u w:val="single"/>
        </w:rPr>
        <w:t xml:space="preserve">PENALIDADES </w:t>
      </w:r>
      <w:r w:rsidR="00E23119" w:rsidRPr="009D04CC">
        <w:rPr>
          <w:b/>
          <w:i w:val="0"/>
          <w:sz w:val="22"/>
          <w:u w:val="single"/>
        </w:rPr>
        <w:t>Y CAUSAS DE RESOLUCIÓN</w:t>
      </w:r>
    </w:p>
    <w:p w14:paraId="387DECA4" w14:textId="36236B56" w:rsidR="009D04CC" w:rsidRPr="008652AF" w:rsidRDefault="009D04CC" w:rsidP="009D04CC">
      <w:pPr>
        <w:jc w:val="both"/>
        <w:rPr>
          <w:rFonts w:ascii="Calibri" w:eastAsia="Calibri" w:hAnsi="Calibri" w:cs="Calibri"/>
          <w:sz w:val="22"/>
          <w:szCs w:val="22"/>
          <w:lang w:eastAsia="en-US"/>
        </w:rPr>
      </w:pPr>
      <w:r w:rsidRPr="008652AF">
        <w:rPr>
          <w:rFonts w:asciiTheme="minorHAnsi" w:eastAsia="Calibri" w:hAnsiTheme="minorHAnsi" w:cstheme="minorHAnsi"/>
          <w:sz w:val="22"/>
          <w:szCs w:val="22"/>
          <w:lang w:val="es-ES_tradnl" w:eastAsia="en-US"/>
        </w:rPr>
        <w:t>El incumplimiento de los</w:t>
      </w:r>
      <w:r w:rsidRPr="008652AF">
        <w:rPr>
          <w:rFonts w:ascii="Calibri" w:eastAsia="Calibri" w:hAnsi="Calibri" w:cs="Calibri"/>
          <w:sz w:val="22"/>
          <w:szCs w:val="22"/>
          <w:lang w:eastAsia="en-US"/>
        </w:rPr>
        <w:t xml:space="preserve"> plazos temporales de los hitos y objetivos </w:t>
      </w:r>
      <w:r w:rsidRPr="008652AF">
        <w:rPr>
          <w:rFonts w:asciiTheme="minorHAnsi" w:eastAsia="Calibri" w:hAnsiTheme="minorHAnsi" w:cstheme="minorHAnsi"/>
          <w:sz w:val="22"/>
          <w:szCs w:val="22"/>
          <w:lang w:val="es-ES_tradnl" w:eastAsia="en-US"/>
        </w:rPr>
        <w:t>por causa imputable a</w:t>
      </w:r>
      <w:r w:rsidR="00097F40">
        <w:rPr>
          <w:rFonts w:asciiTheme="minorHAnsi" w:eastAsia="Calibri" w:hAnsiTheme="minorHAnsi" w:cstheme="minorHAnsi"/>
          <w:sz w:val="22"/>
          <w:szCs w:val="22"/>
          <w:lang w:val="es-ES_tradnl" w:eastAsia="en-US"/>
        </w:rPr>
        <w:t xml:space="preserve"> la empresa contratista</w:t>
      </w:r>
      <w:r w:rsidRPr="008652AF">
        <w:rPr>
          <w:rFonts w:asciiTheme="minorHAnsi" w:eastAsia="Calibri" w:hAnsiTheme="minorHAnsi" w:cstheme="minorHAnsi"/>
          <w:sz w:val="22"/>
          <w:szCs w:val="22"/>
          <w:lang w:val="es-ES_tradnl" w:eastAsia="en-US"/>
        </w:rPr>
        <w:t xml:space="preserve"> </w:t>
      </w:r>
      <w:r w:rsidRPr="008652AF">
        <w:rPr>
          <w:rFonts w:ascii="Calibri" w:eastAsia="Calibri" w:hAnsi="Calibri" w:cs="Calibri"/>
          <w:sz w:val="22"/>
          <w:szCs w:val="22"/>
          <w:lang w:eastAsia="en-US"/>
        </w:rPr>
        <w:t>podrán dar lugar a la imposición de penalidades por demora definidas en la cláusula XVIII 8.1.  del PCAP del acuerdo marco:</w:t>
      </w:r>
    </w:p>
    <w:p w14:paraId="51EC14A9" w14:textId="77777777" w:rsidR="009D04CC" w:rsidRDefault="009D04CC" w:rsidP="009D04CC">
      <w:pPr>
        <w:jc w:val="both"/>
        <w:rPr>
          <w:rFonts w:ascii="Calibri" w:eastAsia="Calibri" w:hAnsi="Calibri" w:cs="Calibri"/>
          <w:color w:val="FF0000"/>
          <w:sz w:val="22"/>
          <w:szCs w:val="22"/>
          <w:lang w:eastAsia="en-US"/>
        </w:rPr>
      </w:pPr>
      <w:r>
        <w:rPr>
          <w:rFonts w:ascii="Calibri" w:eastAsia="Calibri" w:hAnsi="Calibri" w:cs="Calibri"/>
          <w:color w:val="FF0000"/>
          <w:sz w:val="22"/>
          <w:szCs w:val="22"/>
          <w:lang w:eastAsia="en-US"/>
        </w:rPr>
        <w:t xml:space="preserve"> </w:t>
      </w:r>
    </w:p>
    <w:p w14:paraId="68E1835D" w14:textId="77777777" w:rsidR="009D04CC" w:rsidRDefault="009D04CC" w:rsidP="009D04CC">
      <w:pPr>
        <w:pBdr>
          <w:top w:val="single" w:sz="4" w:space="1" w:color="auto"/>
          <w:left w:val="single" w:sz="4" w:space="0" w:color="auto"/>
          <w:bottom w:val="single" w:sz="4" w:space="1" w:color="auto"/>
          <w:right w:val="single" w:sz="4" w:space="4" w:color="auto"/>
        </w:pBdr>
        <w:rPr>
          <w:rFonts w:ascii="Calibri" w:hAnsi="Calibri" w:cs="Calibri"/>
          <w:i/>
          <w:color w:val="548DD4" w:themeColor="text2" w:themeTint="99"/>
          <w:sz w:val="18"/>
          <w:szCs w:val="18"/>
        </w:rPr>
      </w:pPr>
      <w:r>
        <w:rPr>
          <w:rFonts w:ascii="Calibri" w:hAnsi="Calibri" w:cs="Calibri"/>
          <w:i/>
          <w:color w:val="548DD4" w:themeColor="text2" w:themeTint="99"/>
          <w:sz w:val="18"/>
          <w:szCs w:val="18"/>
        </w:rPr>
        <w:t>(Indíquese plazos temporales de los hitos y objetivos)</w:t>
      </w:r>
    </w:p>
    <w:p w14:paraId="2E797D2C" w14:textId="77777777" w:rsidR="009D04CC" w:rsidRPr="00F04B89" w:rsidRDefault="009D04CC" w:rsidP="009D04CC">
      <w:pPr>
        <w:pBdr>
          <w:top w:val="single" w:sz="4" w:space="1" w:color="auto"/>
          <w:left w:val="single" w:sz="4" w:space="0" w:color="auto"/>
          <w:bottom w:val="single" w:sz="4" w:space="1" w:color="auto"/>
          <w:right w:val="single" w:sz="4" w:space="4" w:color="auto"/>
        </w:pBdr>
        <w:rPr>
          <w:rFonts w:ascii="Calibri" w:hAnsi="Calibri" w:cs="Calibri"/>
          <w:i/>
          <w:color w:val="548DD4" w:themeColor="text2" w:themeTint="99"/>
          <w:sz w:val="18"/>
          <w:szCs w:val="18"/>
        </w:rPr>
      </w:pPr>
    </w:p>
    <w:p w14:paraId="05C3DA87" w14:textId="77777777" w:rsidR="009D04CC" w:rsidRDefault="009D04CC" w:rsidP="009D04CC">
      <w:pPr>
        <w:jc w:val="both"/>
        <w:rPr>
          <w:rFonts w:ascii="Calibri" w:eastAsia="Calibri" w:hAnsi="Calibri" w:cs="Calibri"/>
          <w:color w:val="FF0000"/>
          <w:sz w:val="22"/>
          <w:szCs w:val="22"/>
          <w:lang w:eastAsia="en-US"/>
        </w:rPr>
      </w:pPr>
    </w:p>
    <w:p w14:paraId="45A322D7" w14:textId="77777777" w:rsidR="009D04CC" w:rsidRPr="008652AF" w:rsidRDefault="009D04CC" w:rsidP="009D04CC">
      <w:pPr>
        <w:jc w:val="both"/>
        <w:rPr>
          <w:rFonts w:ascii="Calibri" w:eastAsia="Calibri" w:hAnsi="Calibri" w:cs="Calibri"/>
          <w:sz w:val="22"/>
          <w:szCs w:val="22"/>
          <w:lang w:eastAsia="en-US"/>
        </w:rPr>
      </w:pPr>
      <w:r w:rsidRPr="008652AF">
        <w:rPr>
          <w:rFonts w:ascii="Calibri" w:eastAsia="Calibri" w:hAnsi="Calibri" w:cs="Calibri"/>
          <w:sz w:val="22"/>
          <w:szCs w:val="22"/>
          <w:lang w:eastAsia="en-US"/>
        </w:rPr>
        <w:t>Serán causa de resolución del presente contrato basado, las establecidas en la cláusula XVIII 8.1. del PCAP del acuerdo marco, especialmente, el incumplimiento de las condiciones técnicas de selección relacionadas en el apartado 16 del presente DL.</w:t>
      </w:r>
    </w:p>
    <w:p w14:paraId="1E7C7BFB" w14:textId="77777777" w:rsidR="009D04CC" w:rsidRDefault="009D04CC" w:rsidP="009D04CC">
      <w:pPr>
        <w:jc w:val="both"/>
        <w:rPr>
          <w:rFonts w:ascii="Calibri" w:eastAsia="Calibri" w:hAnsi="Calibri" w:cs="Calibri"/>
          <w:color w:val="FF0000"/>
          <w:sz w:val="22"/>
          <w:szCs w:val="22"/>
          <w:lang w:eastAsia="en-US"/>
        </w:rPr>
      </w:pPr>
    </w:p>
    <w:p w14:paraId="4851BA0F" w14:textId="77777777" w:rsidR="00157FE5" w:rsidRPr="00A42FBE" w:rsidRDefault="00157FE5" w:rsidP="00C27C9F">
      <w:pPr>
        <w:pStyle w:val="ayuda"/>
        <w:spacing w:after="0"/>
        <w:jc w:val="both"/>
        <w:rPr>
          <w:rFonts w:eastAsia="Calibri"/>
          <w:i w:val="0"/>
          <w:color w:val="FF0000"/>
          <w:lang w:eastAsia="en-US"/>
        </w:rPr>
      </w:pPr>
    </w:p>
    <w:p w14:paraId="413B16B9" w14:textId="7A86387E" w:rsidR="00F80F11" w:rsidRPr="007C113F" w:rsidRDefault="00F80F11" w:rsidP="00051265">
      <w:pPr>
        <w:pStyle w:val="ayuda"/>
        <w:numPr>
          <w:ilvl w:val="0"/>
          <w:numId w:val="19"/>
        </w:numPr>
        <w:spacing w:after="240"/>
        <w:ind w:left="709" w:hanging="357"/>
        <w:jc w:val="both"/>
        <w:rPr>
          <w:rFonts w:eastAsia="Calibri"/>
          <w:color w:val="000000" w:themeColor="text1"/>
          <w:lang w:val="es-ES_tradnl" w:eastAsia="en-US"/>
        </w:rPr>
      </w:pPr>
      <w:bookmarkStart w:id="1" w:name="_Toc99042619"/>
      <w:r w:rsidRPr="009D04CC">
        <w:rPr>
          <w:b/>
          <w:i w:val="0"/>
          <w:sz w:val="22"/>
          <w:u w:val="single"/>
        </w:rPr>
        <w:t>OBLIGACIONES DE ACREDITACIÓN PARA L</w:t>
      </w:r>
      <w:r w:rsidR="00C50489">
        <w:rPr>
          <w:b/>
          <w:i w:val="0"/>
          <w:sz w:val="22"/>
          <w:u w:val="single"/>
        </w:rPr>
        <w:t xml:space="preserve">AS EMPRESAS </w:t>
      </w:r>
      <w:r w:rsidRPr="009D04CC">
        <w:rPr>
          <w:b/>
          <w:i w:val="0"/>
          <w:sz w:val="22"/>
          <w:u w:val="single"/>
        </w:rPr>
        <w:t xml:space="preserve">CONTRATISTAS Y SUBCONTRATISTAS </w:t>
      </w:r>
      <w:bookmarkEnd w:id="1"/>
    </w:p>
    <w:p w14:paraId="7F528F51" w14:textId="1CA79990" w:rsidR="009D04CC" w:rsidRPr="00F80F11" w:rsidRDefault="009D04CC" w:rsidP="009D04CC">
      <w:pPr>
        <w:widowControl w:val="0"/>
        <w:autoSpaceDE w:val="0"/>
        <w:autoSpaceDN w:val="0"/>
        <w:adjustRightInd w:val="0"/>
        <w:jc w:val="both"/>
        <w:rPr>
          <w:rFonts w:ascii="Calibri" w:eastAsia="Calibri" w:hAnsi="Calibri" w:cs="Calibri"/>
          <w:bCs/>
          <w:sz w:val="22"/>
          <w:szCs w:val="22"/>
          <w:lang w:val="es-ES_tradnl" w:eastAsia="en-US"/>
        </w:rPr>
      </w:pPr>
      <w:r w:rsidRPr="00F80F11">
        <w:rPr>
          <w:rFonts w:ascii="Calibri" w:eastAsia="Calibri" w:hAnsi="Calibri" w:cs="Calibri"/>
          <w:bCs/>
          <w:sz w:val="22"/>
          <w:szCs w:val="22"/>
          <w:lang w:val="es-ES_tradnl" w:eastAsia="en-US"/>
        </w:rPr>
        <w:t>L</w:t>
      </w:r>
      <w:r w:rsidR="00097F40">
        <w:rPr>
          <w:rFonts w:ascii="Calibri" w:eastAsia="Calibri" w:hAnsi="Calibri" w:cs="Calibri"/>
          <w:bCs/>
          <w:sz w:val="22"/>
          <w:szCs w:val="22"/>
          <w:lang w:val="es-ES_tradnl" w:eastAsia="en-US"/>
        </w:rPr>
        <w:t>as empresa</w:t>
      </w:r>
      <w:r w:rsidRPr="00F80F11">
        <w:rPr>
          <w:rFonts w:ascii="Calibri" w:eastAsia="Calibri" w:hAnsi="Calibri" w:cs="Calibri"/>
          <w:bCs/>
          <w:sz w:val="22"/>
          <w:szCs w:val="22"/>
          <w:lang w:val="es-ES_tradnl" w:eastAsia="en-US"/>
        </w:rPr>
        <w:t>s contratistas y, en su caso</w:t>
      </w:r>
      <w:r w:rsidR="00097F40">
        <w:rPr>
          <w:rFonts w:ascii="Calibri" w:eastAsia="Calibri" w:hAnsi="Calibri" w:cs="Calibri"/>
          <w:bCs/>
          <w:sz w:val="22"/>
          <w:szCs w:val="22"/>
          <w:lang w:val="es-ES_tradnl" w:eastAsia="en-US"/>
        </w:rPr>
        <w:t>, subcontratistas están obligada</w:t>
      </w:r>
      <w:r w:rsidRPr="00F80F11">
        <w:rPr>
          <w:rFonts w:ascii="Calibri" w:eastAsia="Calibri" w:hAnsi="Calibri" w:cs="Calibri"/>
          <w:bCs/>
          <w:sz w:val="22"/>
          <w:szCs w:val="22"/>
          <w:lang w:val="es-ES_tradnl" w:eastAsia="en-US"/>
        </w:rPr>
        <w:t xml:space="preserve">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1D511296" w14:textId="0DFB837B" w:rsidR="009D04CC" w:rsidRDefault="00097F40" w:rsidP="00D73030">
      <w:pPr>
        <w:widowControl w:val="0"/>
        <w:numPr>
          <w:ilvl w:val="0"/>
          <w:numId w:val="3"/>
        </w:numPr>
        <w:autoSpaceDE w:val="0"/>
        <w:autoSpaceDN w:val="0"/>
        <w:adjustRightInd w:val="0"/>
        <w:ind w:left="714" w:hanging="357"/>
        <w:jc w:val="both"/>
        <w:rPr>
          <w:rFonts w:ascii="Calibri" w:eastAsia="Calibri" w:hAnsi="Calibri" w:cs="Calibri"/>
          <w:bCs/>
          <w:sz w:val="22"/>
          <w:szCs w:val="22"/>
          <w:lang w:val="es-ES_tradnl" w:eastAsia="en-US"/>
        </w:rPr>
      </w:pPr>
      <w:r>
        <w:rPr>
          <w:rFonts w:ascii="Calibri" w:eastAsia="Calibri" w:hAnsi="Calibri" w:cs="Calibri"/>
          <w:bCs/>
          <w:sz w:val="22"/>
          <w:szCs w:val="22"/>
          <w:lang w:val="es-ES_tradnl" w:eastAsia="en-US"/>
        </w:rPr>
        <w:t>NIF de la</w:t>
      </w:r>
      <w:r w:rsidR="009D04CC" w:rsidRPr="00414795">
        <w:rPr>
          <w:rFonts w:ascii="Calibri" w:eastAsia="Calibri" w:hAnsi="Calibri" w:cs="Calibri"/>
          <w:bCs/>
          <w:sz w:val="22"/>
          <w:szCs w:val="22"/>
          <w:lang w:val="es-ES_tradnl" w:eastAsia="en-US"/>
        </w:rPr>
        <w:t xml:space="preserve"> </w:t>
      </w:r>
      <w:r>
        <w:rPr>
          <w:rFonts w:ascii="Calibri" w:eastAsia="Calibri" w:hAnsi="Calibri" w:cs="Calibri"/>
          <w:bCs/>
          <w:sz w:val="22"/>
          <w:szCs w:val="22"/>
          <w:lang w:val="es-ES_tradnl" w:eastAsia="en-US"/>
        </w:rPr>
        <w:t xml:space="preserve">empresa </w:t>
      </w:r>
      <w:r w:rsidR="009D04CC" w:rsidRPr="00414795">
        <w:rPr>
          <w:rFonts w:ascii="Calibri" w:eastAsia="Calibri" w:hAnsi="Calibri" w:cs="Calibri"/>
          <w:bCs/>
          <w:sz w:val="22"/>
          <w:szCs w:val="22"/>
          <w:lang w:val="es-ES_tradnl" w:eastAsia="en-US"/>
        </w:rPr>
        <w:t>contratista y, en su caso</w:t>
      </w:r>
      <w:r>
        <w:rPr>
          <w:rFonts w:ascii="Calibri" w:eastAsia="Calibri" w:hAnsi="Calibri" w:cs="Calibri"/>
          <w:bCs/>
          <w:sz w:val="22"/>
          <w:szCs w:val="22"/>
          <w:lang w:val="es-ES_tradnl" w:eastAsia="en-US"/>
        </w:rPr>
        <w:t>,</w:t>
      </w:r>
      <w:r w:rsidR="009D04CC" w:rsidRPr="00414795">
        <w:rPr>
          <w:rFonts w:ascii="Calibri" w:eastAsia="Calibri" w:hAnsi="Calibri" w:cs="Calibri"/>
          <w:bCs/>
          <w:sz w:val="22"/>
          <w:szCs w:val="22"/>
          <w:lang w:val="es-ES_tradnl" w:eastAsia="en-US"/>
        </w:rPr>
        <w:t xml:space="preserve"> subcontratistas</w:t>
      </w:r>
    </w:p>
    <w:p w14:paraId="4A42B738" w14:textId="77777777" w:rsidR="009D04CC" w:rsidRPr="00414795" w:rsidRDefault="009D04CC" w:rsidP="00D73030">
      <w:pPr>
        <w:widowControl w:val="0"/>
        <w:numPr>
          <w:ilvl w:val="0"/>
          <w:numId w:val="3"/>
        </w:numPr>
        <w:autoSpaceDE w:val="0"/>
        <w:autoSpaceDN w:val="0"/>
        <w:adjustRightInd w:val="0"/>
        <w:ind w:left="714" w:hanging="357"/>
        <w:jc w:val="both"/>
        <w:rPr>
          <w:rFonts w:ascii="Calibri" w:eastAsia="Calibri" w:hAnsi="Calibri" w:cs="Calibri"/>
          <w:bCs/>
          <w:sz w:val="22"/>
          <w:szCs w:val="22"/>
          <w:lang w:val="es-ES_tradnl" w:eastAsia="en-US"/>
        </w:rPr>
      </w:pPr>
      <w:r w:rsidRPr="00414795">
        <w:rPr>
          <w:rFonts w:ascii="Calibri" w:eastAsia="Calibri" w:hAnsi="Calibri" w:cs="Calibri"/>
          <w:bCs/>
          <w:sz w:val="22"/>
          <w:szCs w:val="22"/>
          <w:lang w:val="es-ES_tradnl" w:eastAsia="en-US"/>
        </w:rPr>
        <w:t>Nombre o Razón Social</w:t>
      </w:r>
    </w:p>
    <w:p w14:paraId="7C7BB80E" w14:textId="4EAEEE1C" w:rsidR="009D04CC" w:rsidRPr="00F80F11" w:rsidRDefault="009D04CC" w:rsidP="00D73030">
      <w:pPr>
        <w:widowControl w:val="0"/>
        <w:numPr>
          <w:ilvl w:val="0"/>
          <w:numId w:val="3"/>
        </w:numPr>
        <w:autoSpaceDE w:val="0"/>
        <w:autoSpaceDN w:val="0"/>
        <w:adjustRightInd w:val="0"/>
        <w:ind w:left="714" w:hanging="357"/>
        <w:jc w:val="both"/>
        <w:rPr>
          <w:rFonts w:ascii="Calibri" w:eastAsia="Calibri" w:hAnsi="Calibri" w:cs="Calibri"/>
          <w:bCs/>
          <w:sz w:val="22"/>
          <w:szCs w:val="22"/>
          <w:lang w:val="es-ES_tradnl" w:eastAsia="en-US"/>
        </w:rPr>
      </w:pPr>
      <w:r w:rsidRPr="00F80F11">
        <w:rPr>
          <w:rFonts w:ascii="Calibri" w:eastAsia="Calibri" w:hAnsi="Calibri" w:cs="Calibri"/>
          <w:bCs/>
          <w:sz w:val="22"/>
          <w:szCs w:val="22"/>
          <w:lang w:val="es-ES_tradnl" w:eastAsia="en-US"/>
        </w:rPr>
        <w:t>Domicilio fiscal de</w:t>
      </w:r>
      <w:r w:rsidR="00097F40">
        <w:rPr>
          <w:rFonts w:ascii="Calibri" w:eastAsia="Calibri" w:hAnsi="Calibri" w:cs="Calibri"/>
          <w:bCs/>
          <w:sz w:val="22"/>
          <w:szCs w:val="22"/>
          <w:lang w:val="es-ES_tradnl" w:eastAsia="en-US"/>
        </w:rPr>
        <w:t xml:space="preserve"> la empresa</w:t>
      </w:r>
      <w:r w:rsidRPr="00F80F11">
        <w:rPr>
          <w:rFonts w:ascii="Calibri" w:eastAsia="Calibri" w:hAnsi="Calibri" w:cs="Calibri"/>
          <w:bCs/>
          <w:sz w:val="22"/>
          <w:szCs w:val="22"/>
          <w:lang w:val="es-ES_tradnl" w:eastAsia="en-US"/>
        </w:rPr>
        <w:t xml:space="preserve"> contratista y, en su caso, subcontratistas</w:t>
      </w:r>
    </w:p>
    <w:p w14:paraId="3150F3B0" w14:textId="77777777" w:rsidR="009D04CC" w:rsidRPr="00F80F11" w:rsidRDefault="009D04CC" w:rsidP="00D73030">
      <w:pPr>
        <w:widowControl w:val="0"/>
        <w:numPr>
          <w:ilvl w:val="0"/>
          <w:numId w:val="3"/>
        </w:numPr>
        <w:autoSpaceDE w:val="0"/>
        <w:autoSpaceDN w:val="0"/>
        <w:adjustRightInd w:val="0"/>
        <w:ind w:left="714" w:hanging="357"/>
        <w:jc w:val="both"/>
        <w:rPr>
          <w:rFonts w:ascii="Calibri" w:eastAsia="Calibri" w:hAnsi="Calibri" w:cs="Calibri"/>
          <w:bCs/>
          <w:sz w:val="22"/>
          <w:szCs w:val="22"/>
          <w:lang w:val="es-ES_tradnl" w:eastAsia="en-US"/>
        </w:rPr>
      </w:pPr>
      <w:r w:rsidRPr="00F80F11">
        <w:rPr>
          <w:rFonts w:ascii="Calibri" w:eastAsia="Calibri" w:hAnsi="Calibri" w:cs="Calibri"/>
          <w:bCs/>
          <w:sz w:val="22"/>
          <w:szCs w:val="22"/>
          <w:lang w:val="es-ES_tradnl" w:eastAsia="en-US"/>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09A1717F" w14:textId="77777777" w:rsidR="009D04CC" w:rsidRPr="00F80F11" w:rsidRDefault="009D04CC" w:rsidP="00D73030">
      <w:pPr>
        <w:widowControl w:val="0"/>
        <w:numPr>
          <w:ilvl w:val="0"/>
          <w:numId w:val="3"/>
        </w:numPr>
        <w:autoSpaceDE w:val="0"/>
        <w:autoSpaceDN w:val="0"/>
        <w:adjustRightInd w:val="0"/>
        <w:ind w:left="714" w:hanging="357"/>
        <w:jc w:val="both"/>
        <w:rPr>
          <w:rFonts w:ascii="Calibri" w:eastAsia="Calibri" w:hAnsi="Calibri" w:cs="Calibri"/>
          <w:bCs/>
          <w:sz w:val="22"/>
          <w:szCs w:val="22"/>
          <w:lang w:val="es-ES_tradnl" w:eastAsia="en-US"/>
        </w:rPr>
      </w:pPr>
      <w:r w:rsidRPr="00F80F11">
        <w:rPr>
          <w:rFonts w:ascii="Calibri" w:eastAsia="Calibri" w:hAnsi="Calibri" w:cs="Calibri"/>
          <w:bCs/>
          <w:sz w:val="22"/>
          <w:szCs w:val="22"/>
          <w:lang w:val="es-ES_tradnl" w:eastAsia="en-US"/>
        </w:rPr>
        <w:t>Declaración responsable relativa al compromiso de cumplimiento de los principios transversales establecidos en el PRTR y que pudieran afectar al ámbito objeto de la gestión (Modelo Anexo IV.C de la Orden HFP/1030/2021, de 29 de septiembre)</w:t>
      </w:r>
    </w:p>
    <w:p w14:paraId="118BBE5A" w14:textId="6DE15903" w:rsidR="009D04CC" w:rsidRPr="00F80F11" w:rsidRDefault="009D04CC" w:rsidP="00D73030">
      <w:pPr>
        <w:widowControl w:val="0"/>
        <w:numPr>
          <w:ilvl w:val="0"/>
          <w:numId w:val="3"/>
        </w:numPr>
        <w:autoSpaceDE w:val="0"/>
        <w:autoSpaceDN w:val="0"/>
        <w:adjustRightInd w:val="0"/>
        <w:ind w:left="714" w:hanging="357"/>
        <w:jc w:val="both"/>
        <w:rPr>
          <w:rFonts w:ascii="Calibri" w:eastAsia="Calibri" w:hAnsi="Calibri" w:cs="Calibri"/>
          <w:bCs/>
          <w:sz w:val="22"/>
          <w:szCs w:val="22"/>
          <w:lang w:val="es-ES_tradnl" w:eastAsia="en-US"/>
        </w:rPr>
      </w:pPr>
      <w:r w:rsidRPr="00F80F11">
        <w:rPr>
          <w:rFonts w:ascii="Calibri" w:eastAsia="Calibri" w:hAnsi="Calibri" w:cs="Calibri"/>
          <w:bCs/>
          <w:sz w:val="22"/>
          <w:szCs w:val="22"/>
          <w:lang w:val="es-ES_tradnl" w:eastAsia="en-US"/>
        </w:rPr>
        <w:t>L</w:t>
      </w:r>
      <w:r w:rsidR="00097F40">
        <w:rPr>
          <w:rFonts w:ascii="Calibri" w:eastAsia="Calibri" w:hAnsi="Calibri" w:cs="Calibri"/>
          <w:bCs/>
          <w:sz w:val="22"/>
          <w:szCs w:val="22"/>
          <w:lang w:val="es-ES_tradnl" w:eastAsia="en-US"/>
        </w:rPr>
        <w:t>a</w:t>
      </w:r>
      <w:r w:rsidRPr="00F80F11">
        <w:rPr>
          <w:rFonts w:ascii="Calibri" w:eastAsia="Calibri" w:hAnsi="Calibri" w:cs="Calibri"/>
          <w:bCs/>
          <w:sz w:val="22"/>
          <w:szCs w:val="22"/>
          <w:lang w:val="es-ES_tradnl" w:eastAsia="en-US"/>
        </w:rPr>
        <w:t xml:space="preserve">s </w:t>
      </w:r>
      <w:r w:rsidR="00097F40">
        <w:rPr>
          <w:rFonts w:ascii="Calibri" w:eastAsia="Calibri" w:hAnsi="Calibri" w:cs="Calibri"/>
          <w:bCs/>
          <w:sz w:val="22"/>
          <w:szCs w:val="22"/>
          <w:lang w:val="es-ES_tradnl" w:eastAsia="en-US"/>
        </w:rPr>
        <w:t xml:space="preserve">empresas </w:t>
      </w:r>
      <w:r w:rsidRPr="00F80F11">
        <w:rPr>
          <w:rFonts w:ascii="Calibri" w:eastAsia="Calibri" w:hAnsi="Calibri" w:cs="Calibri"/>
          <w:bCs/>
          <w:sz w:val="22"/>
          <w:szCs w:val="22"/>
          <w:lang w:val="es-ES_tradnl" w:eastAsia="en-US"/>
        </w:rPr>
        <w:t>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3912326D" w14:textId="77777777" w:rsidR="009D04CC" w:rsidRPr="00F80F11" w:rsidRDefault="009D04CC" w:rsidP="009D04CC">
      <w:pPr>
        <w:autoSpaceDE w:val="0"/>
        <w:autoSpaceDN w:val="0"/>
        <w:adjustRightInd w:val="0"/>
        <w:rPr>
          <w:rFonts w:ascii="Calibri" w:eastAsia="Calibri" w:hAnsi="Calibri" w:cs="Calibri"/>
          <w:bCs/>
          <w:sz w:val="22"/>
          <w:szCs w:val="22"/>
          <w:lang w:val="es-ES_tradnl" w:eastAsia="en-US"/>
        </w:rPr>
      </w:pPr>
    </w:p>
    <w:p w14:paraId="01920943" w14:textId="77777777" w:rsidR="005825BC" w:rsidRDefault="00D73030" w:rsidP="009D04CC">
      <w:pPr>
        <w:autoSpaceDE w:val="0"/>
        <w:autoSpaceDN w:val="0"/>
        <w:adjustRightInd w:val="0"/>
        <w:jc w:val="both"/>
        <w:rPr>
          <w:rFonts w:ascii="Calibri" w:eastAsia="Calibri" w:hAnsi="Calibri" w:cs="Calibri"/>
          <w:bCs/>
          <w:color w:val="000000" w:themeColor="text1"/>
          <w:sz w:val="22"/>
          <w:szCs w:val="22"/>
          <w:lang w:val="es-ES_tradnl" w:eastAsia="en-US"/>
        </w:rPr>
      </w:pPr>
      <w:r>
        <w:rPr>
          <w:rFonts w:ascii="Calibri" w:eastAsia="Calibri" w:hAnsi="Calibri" w:cs="Calibri"/>
          <w:bCs/>
          <w:sz w:val="22"/>
          <w:szCs w:val="22"/>
          <w:lang w:val="es-ES_tradnl" w:eastAsia="en-US"/>
        </w:rPr>
        <w:t>La empresa propuesta como mejor clasificada</w:t>
      </w:r>
      <w:r w:rsidR="009D04CC" w:rsidRPr="00F80F11">
        <w:rPr>
          <w:rFonts w:ascii="Calibri" w:eastAsia="Calibri" w:hAnsi="Calibri" w:cs="Calibri"/>
          <w:bCs/>
          <w:sz w:val="22"/>
          <w:szCs w:val="22"/>
          <w:lang w:val="es-ES_tradnl" w:eastAsia="en-US"/>
        </w:rPr>
        <w:t xml:space="preserve">, de forma previa a elevar la propuesta de adjudicación, deberá </w:t>
      </w:r>
      <w:r w:rsidR="009D04CC" w:rsidRPr="007C113F">
        <w:rPr>
          <w:rFonts w:ascii="Calibri" w:eastAsia="Calibri" w:hAnsi="Calibri" w:cs="Calibri"/>
          <w:bCs/>
          <w:color w:val="000000" w:themeColor="text1"/>
          <w:sz w:val="22"/>
          <w:szCs w:val="22"/>
          <w:lang w:val="es-ES_tradnl" w:eastAsia="en-US"/>
        </w:rPr>
        <w:t>cumplimentar la DECLARACIÓN MULTIPLE en el formato previsto en el ANEXO IV del presente DL, relativa a contratos basados financiados con cargo al PRTR.</w:t>
      </w:r>
    </w:p>
    <w:p w14:paraId="0A254E20" w14:textId="145AFC69" w:rsidR="009D04CC" w:rsidRPr="00414795" w:rsidRDefault="009D04CC" w:rsidP="009D04CC">
      <w:pPr>
        <w:autoSpaceDE w:val="0"/>
        <w:autoSpaceDN w:val="0"/>
        <w:adjustRightInd w:val="0"/>
        <w:jc w:val="both"/>
        <w:rPr>
          <w:rFonts w:ascii="Calibri" w:hAnsi="Calibri" w:cs="Calibri"/>
          <w:color w:val="FF0000"/>
          <w:sz w:val="22"/>
          <w:szCs w:val="22"/>
          <w:lang w:val="es-ES_tradnl"/>
        </w:rPr>
      </w:pPr>
      <w:r w:rsidRPr="007C113F">
        <w:rPr>
          <w:rFonts w:ascii="Calibri" w:eastAsia="Calibri" w:hAnsi="Calibri" w:cs="Calibri"/>
          <w:bCs/>
          <w:color w:val="000000" w:themeColor="text1"/>
          <w:sz w:val="22"/>
          <w:szCs w:val="22"/>
          <w:lang w:val="es-ES_tradnl" w:eastAsia="en-US"/>
        </w:rPr>
        <w:t xml:space="preserve">  </w:t>
      </w:r>
    </w:p>
    <w:p w14:paraId="5432E2E3" w14:textId="77777777" w:rsidR="009D04CC" w:rsidRDefault="009D04CC" w:rsidP="009D04CC">
      <w:pPr>
        <w:widowControl w:val="0"/>
        <w:jc w:val="both"/>
        <w:rPr>
          <w:rFonts w:ascii="Calibri" w:hAnsi="Calibri" w:cs="Calibri"/>
          <w:b/>
          <w:sz w:val="22"/>
          <w:szCs w:val="22"/>
          <w:u w:val="single"/>
        </w:rPr>
      </w:pPr>
    </w:p>
    <w:p w14:paraId="6F98097B" w14:textId="6BE88326" w:rsidR="00FB2662" w:rsidRPr="00A42FBE" w:rsidRDefault="00A42FBE" w:rsidP="00051265">
      <w:pPr>
        <w:pStyle w:val="ayuda"/>
        <w:numPr>
          <w:ilvl w:val="0"/>
          <w:numId w:val="20"/>
        </w:numPr>
        <w:spacing w:after="200"/>
        <w:ind w:hanging="357"/>
        <w:jc w:val="both"/>
        <w:rPr>
          <w:b/>
          <w:i w:val="0"/>
          <w:sz w:val="22"/>
          <w:u w:val="single"/>
        </w:rPr>
      </w:pPr>
      <w:r w:rsidRPr="00A42FBE">
        <w:rPr>
          <w:b/>
          <w:i w:val="0"/>
          <w:sz w:val="22"/>
          <w:u w:val="single"/>
        </w:rPr>
        <w:t>ANEXOS</w:t>
      </w:r>
    </w:p>
    <w:p w14:paraId="5639B1C9" w14:textId="7BAA8741" w:rsidR="00A42FBE" w:rsidRPr="007C113F" w:rsidRDefault="00A42FBE" w:rsidP="00A42FBE">
      <w:pPr>
        <w:jc w:val="both"/>
        <w:rPr>
          <w:rFonts w:asciiTheme="minorHAnsi" w:hAnsiTheme="minorHAnsi" w:cstheme="minorHAnsi"/>
          <w:color w:val="000000" w:themeColor="text1"/>
          <w:sz w:val="22"/>
          <w:szCs w:val="22"/>
          <w:lang w:val="es-ES_tradnl"/>
        </w:rPr>
      </w:pPr>
      <w:r w:rsidRPr="007C113F">
        <w:rPr>
          <w:rFonts w:asciiTheme="minorHAnsi" w:hAnsiTheme="minorHAnsi" w:cstheme="minorHAnsi"/>
          <w:color w:val="000000" w:themeColor="text1"/>
          <w:sz w:val="22"/>
          <w:szCs w:val="22"/>
          <w:lang w:val="es-ES_tradnl"/>
        </w:rPr>
        <w:t>A efectos de lo dispuesto en la Instrucción de 23 de diciembre de 2021 de</w:t>
      </w:r>
      <w:r w:rsidRPr="007C113F">
        <w:rPr>
          <w:rFonts w:ascii="Calibri" w:eastAsia="Calibri" w:hAnsi="Calibri"/>
          <w:bCs/>
          <w:color w:val="000000" w:themeColor="text1"/>
          <w:sz w:val="22"/>
          <w:szCs w:val="22"/>
          <w:lang w:eastAsia="en-US"/>
        </w:rPr>
        <w:t xml:space="preserve"> la Junta Consultiva de Contratación Pública del Estado </w:t>
      </w:r>
      <w:r w:rsidRPr="007C113F">
        <w:rPr>
          <w:rFonts w:ascii="Calibri" w:eastAsia="Calibri" w:hAnsi="Calibri"/>
          <w:bCs/>
          <w:i/>
          <w:color w:val="000000" w:themeColor="text1"/>
          <w:sz w:val="22"/>
          <w:szCs w:val="22"/>
          <w:lang w:eastAsia="en-US"/>
        </w:rPr>
        <w:t>sobre aspectos a incorporar en el expediente y en los pliegos rectores de los contratos que se vayan a financiar con fondos procedentes del PRTR,</w:t>
      </w:r>
      <w:r w:rsidRPr="007C113F">
        <w:rPr>
          <w:rFonts w:asciiTheme="minorHAnsi" w:hAnsiTheme="minorHAnsi" w:cstheme="minorHAnsi"/>
          <w:color w:val="000000" w:themeColor="text1"/>
          <w:sz w:val="22"/>
          <w:szCs w:val="22"/>
          <w:lang w:val="es-ES_tradnl"/>
        </w:rPr>
        <w:t xml:space="preserve"> forman parte integrante del presente DL los </w:t>
      </w:r>
      <w:r w:rsidR="003D63BE">
        <w:rPr>
          <w:rFonts w:asciiTheme="minorHAnsi" w:hAnsiTheme="minorHAnsi" w:cstheme="minorHAnsi"/>
          <w:color w:val="000000" w:themeColor="text1"/>
          <w:sz w:val="22"/>
          <w:szCs w:val="22"/>
          <w:lang w:val="es-ES_tradnl"/>
        </w:rPr>
        <w:t>A</w:t>
      </w:r>
      <w:r w:rsidRPr="007C113F">
        <w:rPr>
          <w:rFonts w:asciiTheme="minorHAnsi" w:hAnsiTheme="minorHAnsi" w:cstheme="minorHAnsi"/>
          <w:color w:val="000000" w:themeColor="text1"/>
          <w:sz w:val="22"/>
          <w:szCs w:val="22"/>
          <w:lang w:val="es-ES_tradnl"/>
        </w:rPr>
        <w:t>nexos II, III y IV.</w:t>
      </w:r>
    </w:p>
    <w:p w14:paraId="7E6656CA" w14:textId="77777777" w:rsidR="00A42FBE" w:rsidRPr="00B320C7" w:rsidRDefault="00A42FBE" w:rsidP="00A42FBE">
      <w:pPr>
        <w:rPr>
          <w:lang w:val="es-ES_tradnl"/>
        </w:rPr>
      </w:pPr>
    </w:p>
    <w:p w14:paraId="371C7D5E" w14:textId="77777777" w:rsidR="00A42FBE" w:rsidRDefault="00A42FBE" w:rsidP="00A42FBE">
      <w:pPr>
        <w:widowControl w:val="0"/>
        <w:jc w:val="center"/>
        <w:rPr>
          <w:rFonts w:ascii="Calibri" w:hAnsi="Calibri" w:cs="Calibri"/>
          <w:sz w:val="22"/>
          <w:szCs w:val="22"/>
          <w:lang w:val="es-ES_tradnl"/>
        </w:rPr>
      </w:pPr>
      <w:r>
        <w:rPr>
          <w:rFonts w:ascii="Calibri" w:hAnsi="Calibri" w:cs="Calibri"/>
          <w:sz w:val="22"/>
          <w:szCs w:val="22"/>
          <w:lang w:val="es-ES_tradnl"/>
        </w:rPr>
        <w:t>Firma</w:t>
      </w:r>
    </w:p>
    <w:p w14:paraId="5B024DE6" w14:textId="77777777" w:rsidR="00A42FBE" w:rsidRDefault="00A42FBE" w:rsidP="00A42FBE">
      <w:pPr>
        <w:widowControl w:val="0"/>
        <w:jc w:val="center"/>
        <w:rPr>
          <w:rFonts w:ascii="Calibri" w:hAnsi="Calibri" w:cs="Calibri"/>
          <w:i/>
          <w:color w:val="548DD4" w:themeColor="text2" w:themeTint="99"/>
          <w:sz w:val="18"/>
          <w:szCs w:val="18"/>
          <w:lang w:val="es-ES_tradnl"/>
        </w:rPr>
      </w:pPr>
      <w:r>
        <w:rPr>
          <w:rFonts w:ascii="Calibri" w:hAnsi="Calibri" w:cs="Calibri"/>
          <w:i/>
          <w:color w:val="548DD4" w:themeColor="text2" w:themeTint="99"/>
          <w:sz w:val="18"/>
          <w:szCs w:val="18"/>
          <w:lang w:val="es-ES_tradnl"/>
        </w:rPr>
        <w:t>(Firma electrónica)</w:t>
      </w:r>
    </w:p>
    <w:p w14:paraId="027346BA" w14:textId="77777777" w:rsidR="00A42FBE" w:rsidRPr="000B6842" w:rsidRDefault="00A42FBE" w:rsidP="00A42FBE">
      <w:pPr>
        <w:widowControl w:val="0"/>
        <w:jc w:val="center"/>
        <w:rPr>
          <w:rFonts w:ascii="Calibri" w:hAnsi="Calibri" w:cs="Calibri"/>
          <w:i/>
          <w:color w:val="548DD4" w:themeColor="text2" w:themeTint="99"/>
          <w:sz w:val="18"/>
          <w:szCs w:val="18"/>
          <w:lang w:val="es-ES_tradnl"/>
        </w:rPr>
      </w:pPr>
      <w:r>
        <w:rPr>
          <w:rFonts w:ascii="Calibri" w:hAnsi="Calibri" w:cs="Calibri"/>
          <w:i/>
          <w:color w:val="548DD4" w:themeColor="text2" w:themeTint="99"/>
          <w:sz w:val="18"/>
          <w:szCs w:val="18"/>
          <w:lang w:val="es-ES_tradnl"/>
        </w:rPr>
        <w:t>Responsable del contrato</w:t>
      </w:r>
    </w:p>
    <w:p w14:paraId="1B6CFCB4" w14:textId="77777777" w:rsidR="00A42FBE" w:rsidRDefault="00A42FBE" w:rsidP="00A42FBE">
      <w:pPr>
        <w:widowControl w:val="0"/>
        <w:jc w:val="center"/>
        <w:rPr>
          <w:rFonts w:ascii="Calibri" w:hAnsi="Calibri" w:cs="Calibri"/>
          <w:sz w:val="22"/>
          <w:szCs w:val="22"/>
          <w:lang w:val="es-ES_tradnl"/>
        </w:rPr>
      </w:pPr>
    </w:p>
    <w:p w14:paraId="3F274289" w14:textId="77777777" w:rsidR="00A42FBE" w:rsidRPr="005369C1" w:rsidRDefault="00A42FBE" w:rsidP="00A42FBE">
      <w:pPr>
        <w:widowControl w:val="0"/>
        <w:jc w:val="center"/>
        <w:rPr>
          <w:rFonts w:ascii="Calibri" w:hAnsi="Calibri" w:cs="Calibri"/>
          <w:sz w:val="22"/>
          <w:szCs w:val="22"/>
          <w:lang w:val="es-ES_tradnl"/>
        </w:rPr>
      </w:pPr>
    </w:p>
    <w:p w14:paraId="603054A3" w14:textId="77777777" w:rsidR="00A42FBE" w:rsidRDefault="00A42FBE" w:rsidP="00A42FBE">
      <w:pPr>
        <w:widowControl w:val="0"/>
        <w:jc w:val="center"/>
        <w:rPr>
          <w:rFonts w:ascii="Calibri" w:hAnsi="Calibri" w:cs="Calibri"/>
          <w:sz w:val="22"/>
          <w:szCs w:val="22"/>
          <w:lang w:val="es-ES_tradnl"/>
        </w:rPr>
      </w:pPr>
      <w:r>
        <w:rPr>
          <w:rFonts w:ascii="Calibri" w:hAnsi="Calibri" w:cs="Calibri"/>
          <w:sz w:val="22"/>
          <w:szCs w:val="22"/>
          <w:lang w:val="es-ES_tradnl"/>
        </w:rPr>
        <w:t>Cargo</w:t>
      </w:r>
    </w:p>
    <w:p w14:paraId="392BED5F" w14:textId="77777777" w:rsidR="00A42FBE" w:rsidRPr="000B6842" w:rsidRDefault="00A42FBE" w:rsidP="00A42FBE">
      <w:pPr>
        <w:widowControl w:val="0"/>
        <w:jc w:val="center"/>
        <w:rPr>
          <w:rFonts w:ascii="Calibri" w:hAnsi="Calibri" w:cs="Calibri"/>
          <w:i/>
          <w:color w:val="548DD4" w:themeColor="text2" w:themeTint="99"/>
          <w:sz w:val="18"/>
          <w:szCs w:val="18"/>
          <w:lang w:val="es-ES_tradnl"/>
        </w:rPr>
      </w:pPr>
      <w:r w:rsidRPr="00736E9D">
        <w:rPr>
          <w:rFonts w:ascii="Calibri" w:hAnsi="Calibri" w:cs="Calibri"/>
          <w:i/>
          <w:color w:val="548DD4" w:themeColor="text2" w:themeTint="99"/>
          <w:sz w:val="18"/>
          <w:szCs w:val="18"/>
          <w:lang w:val="es-ES_tradnl"/>
        </w:rPr>
        <w:t>(Siempre deberá figurar el cargo)</w:t>
      </w:r>
    </w:p>
    <w:p w14:paraId="653E2E86" w14:textId="77777777" w:rsidR="00A42FBE" w:rsidRDefault="00A42FBE" w:rsidP="00A42FBE">
      <w:pPr>
        <w:widowControl w:val="0"/>
        <w:jc w:val="center"/>
        <w:rPr>
          <w:rFonts w:ascii="Calibri" w:hAnsi="Calibri" w:cs="Calibri"/>
          <w:b/>
          <w:bCs/>
          <w:sz w:val="22"/>
          <w:szCs w:val="22"/>
        </w:rPr>
      </w:pPr>
    </w:p>
    <w:p w14:paraId="0CA362EB" w14:textId="622F10F5" w:rsidR="00A42FBE" w:rsidRPr="005F750D" w:rsidRDefault="00A42FBE" w:rsidP="00A42FBE">
      <w:pPr>
        <w:jc w:val="center"/>
        <w:rPr>
          <w:rFonts w:asciiTheme="minorHAnsi" w:eastAsiaTheme="minorHAnsi" w:hAnsiTheme="minorHAnsi" w:cstheme="minorHAnsi"/>
          <w:b/>
          <w:sz w:val="22"/>
          <w:szCs w:val="22"/>
          <w:lang w:eastAsia="en-US"/>
        </w:rPr>
      </w:pPr>
      <w:bookmarkStart w:id="2" w:name="_GoBack"/>
      <w:bookmarkEnd w:id="2"/>
      <w:r w:rsidRPr="005F750D">
        <w:rPr>
          <w:rFonts w:asciiTheme="minorHAnsi" w:eastAsiaTheme="minorHAnsi" w:hAnsiTheme="minorHAnsi" w:cstheme="minorHAnsi"/>
          <w:b/>
          <w:sz w:val="22"/>
          <w:szCs w:val="22"/>
          <w:lang w:eastAsia="en-US"/>
        </w:rPr>
        <w:t>ANEXO I</w:t>
      </w:r>
    </w:p>
    <w:p w14:paraId="7316843F" w14:textId="77777777" w:rsidR="00A42FBE" w:rsidRPr="005F750D" w:rsidRDefault="00A42FBE" w:rsidP="00A42FBE">
      <w:pPr>
        <w:jc w:val="center"/>
        <w:rPr>
          <w:rFonts w:asciiTheme="minorHAnsi" w:eastAsiaTheme="minorHAnsi" w:hAnsiTheme="minorHAnsi" w:cstheme="minorHAnsi"/>
          <w:b/>
          <w:sz w:val="22"/>
          <w:szCs w:val="22"/>
          <w:lang w:eastAsia="en-US"/>
        </w:rPr>
      </w:pPr>
      <w:r w:rsidRPr="005F750D">
        <w:rPr>
          <w:rFonts w:asciiTheme="minorHAnsi" w:eastAsiaTheme="minorHAnsi" w:hAnsiTheme="minorHAnsi" w:cstheme="minorHAnsi"/>
          <w:b/>
          <w:sz w:val="22"/>
          <w:szCs w:val="22"/>
          <w:lang w:eastAsia="en-US"/>
        </w:rPr>
        <w:t>(Modelo de presentación de Ofertas)</w:t>
      </w:r>
    </w:p>
    <w:p w14:paraId="41DC4B8A" w14:textId="77777777" w:rsidR="00A42FBE" w:rsidRPr="005F750D" w:rsidRDefault="00A42FBE" w:rsidP="00A42FBE">
      <w:pPr>
        <w:jc w:val="both"/>
        <w:rPr>
          <w:rFonts w:asciiTheme="minorHAnsi" w:eastAsiaTheme="minorHAnsi" w:hAnsiTheme="minorHAnsi" w:cstheme="minorHAnsi"/>
          <w:b/>
          <w:sz w:val="22"/>
          <w:szCs w:val="22"/>
          <w:lang w:eastAsia="en-US"/>
        </w:rPr>
      </w:pPr>
    </w:p>
    <w:p w14:paraId="3B4AC147" w14:textId="77777777" w:rsidR="00A42FBE" w:rsidRPr="005F750D" w:rsidRDefault="00A42FBE" w:rsidP="00A42FBE">
      <w:pPr>
        <w:jc w:val="both"/>
        <w:rPr>
          <w:rFonts w:asciiTheme="minorHAnsi" w:eastAsiaTheme="minorHAnsi" w:hAnsiTheme="minorHAnsi" w:cstheme="minorHAnsi"/>
          <w:b/>
          <w:sz w:val="22"/>
          <w:szCs w:val="22"/>
          <w:lang w:eastAsia="en-US"/>
        </w:rPr>
      </w:pPr>
      <w:r w:rsidRPr="005F750D">
        <w:rPr>
          <w:rFonts w:asciiTheme="minorHAnsi" w:eastAsiaTheme="minorHAnsi" w:hAnsiTheme="minorHAnsi" w:cstheme="minorHAnsi"/>
          <w:b/>
          <w:sz w:val="22"/>
          <w:szCs w:val="22"/>
          <w:lang w:eastAsia="en-US"/>
        </w:rPr>
        <w:t xml:space="preserve">EXPEDIENTE </w:t>
      </w:r>
      <w:proofErr w:type="spellStart"/>
      <w:r w:rsidRPr="005F750D">
        <w:rPr>
          <w:rFonts w:asciiTheme="minorHAnsi" w:eastAsiaTheme="minorHAnsi" w:hAnsiTheme="minorHAnsi" w:cstheme="minorHAnsi"/>
          <w:b/>
          <w:sz w:val="22"/>
          <w:szCs w:val="22"/>
          <w:lang w:eastAsia="en-US"/>
        </w:rPr>
        <w:t>NºXXXXXXXXX</w:t>
      </w:r>
      <w:proofErr w:type="spellEnd"/>
      <w:r w:rsidRPr="005F750D">
        <w:rPr>
          <w:rFonts w:asciiTheme="minorHAnsi" w:eastAsiaTheme="minorHAnsi" w:hAnsiTheme="minorHAnsi" w:cstheme="minorHAnsi"/>
          <w:b/>
          <w:sz w:val="22"/>
          <w:szCs w:val="22"/>
          <w:lang w:eastAsia="en-US"/>
        </w:rPr>
        <w:t>, TRAMITADO POR EL ORGANISMO PETICIONARIO: XXXXXXX</w:t>
      </w:r>
    </w:p>
    <w:p w14:paraId="3DE599F5" w14:textId="77777777" w:rsidR="00A42FBE" w:rsidRPr="005F750D" w:rsidRDefault="00A42FBE" w:rsidP="00A42FBE">
      <w:pPr>
        <w:jc w:val="both"/>
        <w:rPr>
          <w:rFonts w:asciiTheme="minorHAnsi" w:eastAsiaTheme="minorHAnsi" w:hAnsiTheme="minorHAnsi" w:cstheme="minorHAnsi"/>
          <w:b/>
          <w:sz w:val="22"/>
          <w:szCs w:val="22"/>
          <w:lang w:eastAsia="en-US"/>
        </w:rPr>
      </w:pPr>
    </w:p>
    <w:p w14:paraId="2C502BB0" w14:textId="77777777" w:rsidR="00A42FBE" w:rsidRPr="005F750D" w:rsidRDefault="00A42FBE" w:rsidP="00A42FBE">
      <w:pPr>
        <w:jc w:val="both"/>
        <w:rPr>
          <w:rFonts w:asciiTheme="minorHAnsi" w:eastAsiaTheme="minorHAnsi" w:hAnsiTheme="minorHAnsi" w:cstheme="minorHAnsi"/>
          <w:sz w:val="22"/>
          <w:szCs w:val="22"/>
          <w:lang w:eastAsia="en-US"/>
        </w:rPr>
      </w:pPr>
      <w:r w:rsidRPr="005F750D">
        <w:rPr>
          <w:rFonts w:asciiTheme="minorHAnsi" w:eastAsiaTheme="minorHAnsi" w:hAnsiTheme="minorHAnsi" w:cstheme="minorHAnsi"/>
          <w:sz w:val="22"/>
          <w:szCs w:val="22"/>
          <w:lang w:eastAsia="en-US"/>
        </w:rPr>
        <w:t>D/Dª ……………………………………, con DNI nº…………</w:t>
      </w:r>
      <w:proofErr w:type="gramStart"/>
      <w:r w:rsidRPr="005F750D">
        <w:rPr>
          <w:rFonts w:asciiTheme="minorHAnsi" w:eastAsiaTheme="minorHAnsi" w:hAnsiTheme="minorHAnsi" w:cstheme="minorHAnsi"/>
          <w:sz w:val="22"/>
          <w:szCs w:val="22"/>
          <w:lang w:eastAsia="en-US"/>
        </w:rPr>
        <w:t>…….</w:t>
      </w:r>
      <w:proofErr w:type="gramEnd"/>
      <w:r w:rsidRPr="005F750D">
        <w:rPr>
          <w:rFonts w:asciiTheme="minorHAnsi" w:eastAsiaTheme="minorHAnsi" w:hAnsiTheme="minorHAnsi" w:cstheme="minorHAnsi"/>
          <w:sz w:val="22"/>
          <w:szCs w:val="22"/>
          <w:lang w:eastAsia="en-US"/>
        </w:rPr>
        <w:t>,</w:t>
      </w:r>
    </w:p>
    <w:p w14:paraId="1AA8D70E" w14:textId="62D8B581" w:rsidR="00A42FBE" w:rsidRPr="005F750D" w:rsidRDefault="00A42FBE" w:rsidP="00A42FBE">
      <w:pPr>
        <w:jc w:val="both"/>
        <w:rPr>
          <w:rFonts w:asciiTheme="minorHAnsi" w:eastAsiaTheme="minorHAnsi" w:hAnsiTheme="minorHAnsi" w:cstheme="minorHAnsi"/>
          <w:sz w:val="22"/>
          <w:szCs w:val="22"/>
          <w:lang w:eastAsia="en-US"/>
        </w:rPr>
      </w:pPr>
      <w:r w:rsidRPr="005F750D">
        <w:rPr>
          <w:rFonts w:asciiTheme="minorHAnsi" w:eastAsiaTheme="minorHAnsi" w:hAnsiTheme="minorHAnsi" w:cstheme="minorHAnsi"/>
          <w:sz w:val="22"/>
          <w:szCs w:val="22"/>
          <w:lang w:eastAsia="en-US"/>
        </w:rPr>
        <w:t>En nombre y representación de la persona jurídica   ………………, según poder (hacer constar los datos del apoderamiento), con NIF……, domicilio en ………</w:t>
      </w:r>
      <w:proofErr w:type="gramStart"/>
      <w:r w:rsidRPr="005F750D">
        <w:rPr>
          <w:rFonts w:asciiTheme="minorHAnsi" w:eastAsiaTheme="minorHAnsi" w:hAnsiTheme="minorHAnsi" w:cstheme="minorHAnsi"/>
          <w:sz w:val="22"/>
          <w:szCs w:val="22"/>
          <w:lang w:eastAsia="en-US"/>
        </w:rPr>
        <w:t>…….</w:t>
      </w:r>
      <w:proofErr w:type="gramEnd"/>
      <w:r w:rsidRPr="005F750D">
        <w:rPr>
          <w:rFonts w:asciiTheme="minorHAnsi" w:eastAsiaTheme="minorHAnsi" w:hAnsiTheme="minorHAnsi" w:cstheme="minorHAnsi"/>
          <w:sz w:val="22"/>
          <w:szCs w:val="22"/>
          <w:lang w:eastAsia="en-US"/>
        </w:rPr>
        <w:t>., adjudicataria del Acuerdo Marco 1</w:t>
      </w:r>
      <w:r w:rsidR="00DD5679">
        <w:rPr>
          <w:rFonts w:asciiTheme="minorHAnsi" w:eastAsiaTheme="minorHAnsi" w:hAnsiTheme="minorHAnsi" w:cstheme="minorHAnsi"/>
          <w:sz w:val="22"/>
          <w:szCs w:val="22"/>
          <w:lang w:eastAsia="en-US"/>
        </w:rPr>
        <w:t>9</w:t>
      </w:r>
      <w:r w:rsidRPr="005F750D">
        <w:rPr>
          <w:rFonts w:asciiTheme="minorHAnsi" w:eastAsiaTheme="minorHAnsi" w:hAnsiTheme="minorHAnsi" w:cstheme="minorHAnsi"/>
          <w:sz w:val="22"/>
          <w:szCs w:val="22"/>
          <w:lang w:eastAsia="en-US"/>
        </w:rPr>
        <w:t>/201</w:t>
      </w:r>
      <w:r w:rsidR="00DD5679">
        <w:rPr>
          <w:rFonts w:asciiTheme="minorHAnsi" w:eastAsiaTheme="minorHAnsi" w:hAnsiTheme="minorHAnsi" w:cstheme="minorHAnsi"/>
          <w:sz w:val="22"/>
          <w:szCs w:val="22"/>
          <w:lang w:eastAsia="en-US"/>
        </w:rPr>
        <w:t>8</w:t>
      </w:r>
      <w:r w:rsidRPr="005F750D">
        <w:rPr>
          <w:rFonts w:asciiTheme="minorHAnsi" w:eastAsiaTheme="minorHAnsi" w:hAnsiTheme="minorHAnsi" w:cstheme="minorHAnsi"/>
          <w:sz w:val="22"/>
          <w:szCs w:val="22"/>
          <w:lang w:eastAsia="en-US"/>
        </w:rPr>
        <w:t xml:space="preserve"> de suministro de </w:t>
      </w:r>
      <w:r w:rsidR="00DD5679" w:rsidRPr="00DD5679">
        <w:rPr>
          <w:rFonts w:asciiTheme="minorHAnsi" w:eastAsiaTheme="minorHAnsi" w:hAnsiTheme="minorHAnsi" w:cstheme="minorHAnsi"/>
          <w:sz w:val="22"/>
          <w:szCs w:val="22"/>
          <w:lang w:eastAsia="en-US"/>
        </w:rPr>
        <w:t>motocicletas y ATV/QUADS</w:t>
      </w:r>
      <w:r w:rsidRPr="005F750D">
        <w:rPr>
          <w:rFonts w:asciiTheme="minorHAnsi" w:eastAsiaTheme="minorHAnsi" w:hAnsiTheme="minorHAnsi" w:cstheme="minorHAnsi"/>
          <w:sz w:val="22"/>
          <w:szCs w:val="22"/>
          <w:lang w:eastAsia="en-US"/>
        </w:rPr>
        <w:t>.</w:t>
      </w:r>
    </w:p>
    <w:p w14:paraId="5A4EFEF0" w14:textId="45B82C69" w:rsidR="00A42FBE" w:rsidRPr="005F750D" w:rsidRDefault="00A42FBE" w:rsidP="00A42FBE">
      <w:pPr>
        <w:jc w:val="both"/>
        <w:rPr>
          <w:rFonts w:asciiTheme="minorHAnsi" w:eastAsiaTheme="minorHAnsi" w:hAnsiTheme="minorHAnsi" w:cstheme="minorHAnsi"/>
          <w:sz w:val="22"/>
          <w:szCs w:val="22"/>
          <w:lang w:eastAsia="en-US"/>
        </w:rPr>
      </w:pPr>
      <w:r w:rsidRPr="005F750D">
        <w:rPr>
          <w:rFonts w:asciiTheme="minorHAnsi" w:eastAsiaTheme="minorHAnsi" w:hAnsiTheme="minorHAnsi" w:cstheme="minorHAnsi"/>
          <w:sz w:val="22"/>
          <w:szCs w:val="22"/>
          <w:lang w:eastAsia="en-US"/>
        </w:rPr>
        <w:t>Habiendo recibido con fecha ………… solicitud de oferta y documento de licitación remitidos por el organismo ……………… para la licitación del contrato basado identificado al inicio del presente documento; enterado de las condiciones que regirán su licitación y que constan en el documento de licitación, se compromete a realizar la prestación del suministro descrito conforme a las especificaciones y previsiones de dicho documento y conforme a los pliegos que regulan el Acuerdo Marco 1</w:t>
      </w:r>
      <w:r w:rsidR="00DD5679">
        <w:rPr>
          <w:rFonts w:asciiTheme="minorHAnsi" w:eastAsiaTheme="minorHAnsi" w:hAnsiTheme="minorHAnsi" w:cstheme="minorHAnsi"/>
          <w:sz w:val="22"/>
          <w:szCs w:val="22"/>
          <w:lang w:eastAsia="en-US"/>
        </w:rPr>
        <w:t>9</w:t>
      </w:r>
      <w:r w:rsidRPr="005F750D">
        <w:rPr>
          <w:rFonts w:asciiTheme="minorHAnsi" w:eastAsiaTheme="minorHAnsi" w:hAnsiTheme="minorHAnsi" w:cstheme="minorHAnsi"/>
          <w:sz w:val="22"/>
          <w:szCs w:val="22"/>
          <w:lang w:eastAsia="en-US"/>
        </w:rPr>
        <w:t>/201</w:t>
      </w:r>
      <w:r w:rsidR="00DD5679">
        <w:rPr>
          <w:rFonts w:asciiTheme="minorHAnsi" w:eastAsiaTheme="minorHAnsi" w:hAnsiTheme="minorHAnsi" w:cstheme="minorHAnsi"/>
          <w:sz w:val="22"/>
          <w:szCs w:val="22"/>
          <w:lang w:eastAsia="en-US"/>
        </w:rPr>
        <w:t>8</w:t>
      </w:r>
      <w:r w:rsidRPr="005F750D">
        <w:rPr>
          <w:rFonts w:asciiTheme="minorHAnsi" w:eastAsiaTheme="minorHAnsi" w:hAnsiTheme="minorHAnsi" w:cstheme="minorHAnsi"/>
          <w:sz w:val="22"/>
          <w:szCs w:val="22"/>
          <w:lang w:eastAsia="en-US"/>
        </w:rPr>
        <w:t xml:space="preserve"> de suministro de </w:t>
      </w:r>
      <w:r w:rsidR="00DD5679" w:rsidRPr="00DD5679">
        <w:rPr>
          <w:rFonts w:asciiTheme="minorHAnsi" w:eastAsiaTheme="minorHAnsi" w:hAnsiTheme="minorHAnsi" w:cstheme="minorHAnsi"/>
          <w:sz w:val="22"/>
          <w:szCs w:val="22"/>
          <w:lang w:eastAsia="en-US"/>
        </w:rPr>
        <w:t xml:space="preserve">motocicletas y ATV/QUADS </w:t>
      </w:r>
      <w:r w:rsidRPr="005F750D">
        <w:rPr>
          <w:rFonts w:asciiTheme="minorHAnsi" w:eastAsiaTheme="minorHAnsi" w:hAnsiTheme="minorHAnsi" w:cstheme="minorHAnsi"/>
          <w:sz w:val="22"/>
          <w:szCs w:val="22"/>
          <w:lang w:eastAsia="en-US"/>
        </w:rPr>
        <w:t>cuya formalización se publicó en la plataforma de contratación del sector público el ………………  presentando la siguiente oferta:</w:t>
      </w:r>
    </w:p>
    <w:p w14:paraId="239728A3" w14:textId="77777777" w:rsidR="00A42FBE" w:rsidRPr="005F750D" w:rsidRDefault="00A42FBE" w:rsidP="00A42FBE">
      <w:pPr>
        <w:jc w:val="both"/>
        <w:rPr>
          <w:rFonts w:asciiTheme="minorHAnsi" w:eastAsiaTheme="minorHAnsi" w:hAnsiTheme="minorHAnsi" w:cstheme="minorHAnsi"/>
          <w:sz w:val="22"/>
          <w:szCs w:val="22"/>
          <w:lang w:eastAsia="en-US"/>
        </w:rPr>
      </w:pPr>
      <w:r w:rsidRPr="005F750D">
        <w:rPr>
          <w:rFonts w:asciiTheme="minorHAnsi" w:eastAsiaTheme="minorHAnsi" w:hAnsiTheme="minorHAnsi" w:cstheme="minorHAnsi"/>
          <w:sz w:val="22"/>
          <w:szCs w:val="22"/>
          <w:lang w:eastAsia="en-US"/>
        </w:rPr>
        <w:t xml:space="preserve">  </w:t>
      </w:r>
    </w:p>
    <w:p w14:paraId="78FEBAD2" w14:textId="77777777" w:rsidR="00A42FBE" w:rsidRPr="005F750D" w:rsidRDefault="00A42FBE" w:rsidP="00A42FBE">
      <w:pPr>
        <w:jc w:val="center"/>
        <w:rPr>
          <w:rFonts w:asciiTheme="minorHAnsi" w:eastAsiaTheme="minorHAnsi" w:hAnsiTheme="minorHAnsi" w:cstheme="minorHAnsi"/>
          <w:b/>
          <w:sz w:val="22"/>
          <w:szCs w:val="22"/>
          <w:lang w:eastAsia="en-US"/>
        </w:rPr>
      </w:pPr>
      <w:r w:rsidRPr="005F750D">
        <w:rPr>
          <w:rFonts w:asciiTheme="minorHAnsi" w:eastAsiaTheme="minorHAnsi" w:hAnsiTheme="minorHAnsi" w:cstheme="minorHAnsi"/>
          <w:b/>
          <w:sz w:val="22"/>
          <w:szCs w:val="22"/>
          <w:lang w:eastAsia="en-US"/>
        </w:rPr>
        <w:t>OFERTA ECONÓMICA PRECIO UNITARIO: VEHÍCULO (1)</w:t>
      </w:r>
    </w:p>
    <w:p w14:paraId="1190D2DF" w14:textId="77777777" w:rsidR="00DD5679" w:rsidRPr="00DD5679" w:rsidRDefault="00DD5679" w:rsidP="00DD5679">
      <w:pPr>
        <w:rPr>
          <w:rFonts w:ascii="Calibri" w:eastAsia="Calibri" w:hAnsi="Calibri" w:cs="Calibri"/>
          <w:i/>
          <w:color w:val="548DD4" w:themeColor="text2" w:themeTint="99"/>
          <w:sz w:val="18"/>
          <w:szCs w:val="18"/>
          <w:lang w:eastAsia="en-US"/>
        </w:rPr>
      </w:pPr>
      <w:r w:rsidRPr="00DD5679">
        <w:rPr>
          <w:rFonts w:ascii="Calibri" w:eastAsia="Calibri" w:hAnsi="Calibri" w:cs="Calibri"/>
          <w:i/>
          <w:color w:val="548DD4" w:themeColor="text2" w:themeTint="99"/>
          <w:sz w:val="18"/>
          <w:szCs w:val="18"/>
          <w:lang w:eastAsia="en-US"/>
        </w:rPr>
        <w:t>Tabla I</w:t>
      </w:r>
    </w:p>
    <w:tbl>
      <w:tblPr>
        <w:tblStyle w:val="Tablaconcuadrcula211"/>
        <w:tblW w:w="8931" w:type="dxa"/>
        <w:tblInd w:w="-5" w:type="dxa"/>
        <w:tblLook w:val="04A0" w:firstRow="1" w:lastRow="0" w:firstColumn="1" w:lastColumn="0" w:noHBand="0" w:noVBand="1"/>
        <w:tblCaption w:val="Identificación de los bienes a suministrar"/>
      </w:tblPr>
      <w:tblGrid>
        <w:gridCol w:w="1692"/>
        <w:gridCol w:w="1351"/>
        <w:gridCol w:w="3620"/>
        <w:gridCol w:w="2268"/>
      </w:tblGrid>
      <w:tr w:rsidR="00DD5679" w:rsidRPr="00DD5679" w14:paraId="461A9114" w14:textId="77777777" w:rsidTr="006166EC">
        <w:trPr>
          <w:trHeight w:val="476"/>
          <w:tblHeader/>
        </w:trPr>
        <w:tc>
          <w:tcPr>
            <w:tcW w:w="16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F67E70" w14:textId="77777777" w:rsidR="00DD5679" w:rsidRPr="00DD5679" w:rsidRDefault="00DD5679" w:rsidP="00DD5679">
            <w:pPr>
              <w:widowControl w:val="0"/>
              <w:jc w:val="center"/>
              <w:rPr>
                <w:rFonts w:ascii="Calibri" w:hAnsi="Calibri" w:cs="Calibri"/>
                <w:b/>
                <w:sz w:val="22"/>
                <w:szCs w:val="22"/>
                <w:lang w:eastAsia="en-US"/>
              </w:rPr>
            </w:pPr>
            <w:r w:rsidRPr="00DD5679">
              <w:rPr>
                <w:rFonts w:ascii="Calibri" w:hAnsi="Calibri" w:cs="Calibri"/>
                <w:b/>
                <w:lang w:eastAsia="en-US"/>
              </w:rPr>
              <w:t>Suministro</w:t>
            </w:r>
          </w:p>
        </w:tc>
        <w:tc>
          <w:tcPr>
            <w:tcW w:w="13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5D8F31" w14:textId="77777777" w:rsidR="00DD5679" w:rsidRPr="00DD5679" w:rsidRDefault="00DD5679" w:rsidP="00DD5679">
            <w:pPr>
              <w:widowControl w:val="0"/>
              <w:jc w:val="center"/>
              <w:rPr>
                <w:rFonts w:ascii="Calibri" w:hAnsi="Calibri" w:cs="Calibri"/>
                <w:b/>
                <w:lang w:eastAsia="en-US"/>
              </w:rPr>
            </w:pPr>
            <w:r w:rsidRPr="00DD5679">
              <w:rPr>
                <w:rFonts w:ascii="Calibri" w:hAnsi="Calibri" w:cs="Calibri"/>
                <w:b/>
                <w:lang w:eastAsia="en-US"/>
              </w:rPr>
              <w:t>Clave</w:t>
            </w:r>
          </w:p>
        </w:tc>
        <w:tc>
          <w:tcPr>
            <w:tcW w:w="3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4B120F" w14:textId="77777777" w:rsidR="00DD5679" w:rsidRPr="00DD5679" w:rsidRDefault="00DD5679" w:rsidP="00DD5679">
            <w:pPr>
              <w:widowControl w:val="0"/>
              <w:jc w:val="center"/>
              <w:rPr>
                <w:rFonts w:ascii="Calibri" w:hAnsi="Calibri" w:cs="Calibri"/>
                <w:b/>
                <w:lang w:eastAsia="en-US"/>
              </w:rPr>
            </w:pPr>
            <w:r w:rsidRPr="00DD5679">
              <w:rPr>
                <w:rFonts w:ascii="Calibri" w:hAnsi="Calibri" w:cs="Calibri"/>
                <w:b/>
                <w:lang w:eastAsia="en-US"/>
              </w:rPr>
              <w:t>Denominación</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009954" w14:textId="77777777" w:rsidR="00DD5679" w:rsidRPr="00DD5679" w:rsidRDefault="00DD5679" w:rsidP="00DD5679">
            <w:pPr>
              <w:widowControl w:val="0"/>
              <w:jc w:val="center"/>
              <w:rPr>
                <w:rFonts w:ascii="Calibri" w:hAnsi="Calibri" w:cs="Calibri"/>
                <w:b/>
                <w:lang w:eastAsia="en-US"/>
              </w:rPr>
            </w:pPr>
            <w:r w:rsidRPr="00DD5679">
              <w:rPr>
                <w:rFonts w:ascii="Calibri" w:hAnsi="Calibri" w:cs="Calibri"/>
                <w:b/>
                <w:lang w:eastAsia="en-US"/>
              </w:rPr>
              <w:t>Precio Total (€)</w:t>
            </w:r>
          </w:p>
          <w:p w14:paraId="0306D0C2" w14:textId="77777777" w:rsidR="00DD5679" w:rsidRPr="00DD5679" w:rsidRDefault="00DD5679" w:rsidP="00DD5679">
            <w:pPr>
              <w:widowControl w:val="0"/>
              <w:jc w:val="center"/>
              <w:rPr>
                <w:rFonts w:ascii="Calibri" w:hAnsi="Calibri" w:cs="Calibri"/>
                <w:b/>
                <w:lang w:eastAsia="en-US"/>
              </w:rPr>
            </w:pPr>
            <w:r w:rsidRPr="00DD5679">
              <w:rPr>
                <w:rFonts w:ascii="Calibri" w:hAnsi="Calibri" w:cs="Calibri"/>
                <w:b/>
                <w:lang w:eastAsia="en-US"/>
              </w:rPr>
              <w:t>Sin impuestos</w:t>
            </w:r>
          </w:p>
          <w:p w14:paraId="37836085" w14:textId="77777777" w:rsidR="00DD5679" w:rsidRPr="00DD5679" w:rsidRDefault="00DD5679" w:rsidP="00DD5679">
            <w:pPr>
              <w:widowControl w:val="0"/>
              <w:jc w:val="center"/>
              <w:rPr>
                <w:rFonts w:ascii="Calibri" w:hAnsi="Calibri" w:cs="Calibri"/>
                <w:b/>
                <w:lang w:eastAsia="en-US"/>
              </w:rPr>
            </w:pPr>
            <w:r w:rsidRPr="00DD5679">
              <w:rPr>
                <w:rFonts w:ascii="Calibri" w:hAnsi="Calibri" w:cs="Calibri"/>
                <w:i/>
                <w:color w:val="548DD4" w:themeColor="text2" w:themeTint="99"/>
                <w:sz w:val="18"/>
                <w:szCs w:val="18"/>
                <w:lang w:eastAsia="en-US"/>
              </w:rPr>
              <w:t>Cifras expresadas con dos decimales</w:t>
            </w:r>
          </w:p>
        </w:tc>
      </w:tr>
      <w:tr w:rsidR="00DD5679" w:rsidRPr="00DD5679" w14:paraId="2290C923" w14:textId="77777777" w:rsidTr="006166EC">
        <w:trPr>
          <w:trHeight w:val="651"/>
          <w:tblHeader/>
        </w:trPr>
        <w:tc>
          <w:tcPr>
            <w:tcW w:w="16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3C970B" w14:textId="77777777" w:rsidR="00DD5679" w:rsidRPr="00DD5679" w:rsidRDefault="00DD5679" w:rsidP="00DD5679">
            <w:pPr>
              <w:widowControl w:val="0"/>
              <w:jc w:val="center"/>
              <w:rPr>
                <w:rFonts w:ascii="Calibri" w:hAnsi="Calibri" w:cs="Calibri"/>
                <w:b/>
                <w:lang w:eastAsia="en-US"/>
              </w:rPr>
            </w:pPr>
            <w:r w:rsidRPr="00DD5679">
              <w:rPr>
                <w:rFonts w:ascii="Calibri" w:hAnsi="Calibri" w:cs="Calibri"/>
                <w:b/>
                <w:lang w:eastAsia="en-US"/>
              </w:rPr>
              <w:t>VEHÍCULO</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7B2E41" w14:textId="77777777" w:rsidR="00DD5679" w:rsidRPr="00DD5679" w:rsidRDefault="00DD5679" w:rsidP="00DD5679">
            <w:pPr>
              <w:jc w:val="center"/>
              <w:rPr>
                <w:rFonts w:ascii="Calibri" w:hAnsi="Calibri" w:cs="Calibri"/>
                <w:i/>
                <w:color w:val="548DD4" w:themeColor="text2" w:themeTint="99"/>
                <w:sz w:val="18"/>
                <w:szCs w:val="18"/>
                <w:lang w:eastAsia="en-US"/>
              </w:rPr>
            </w:pPr>
            <w:r w:rsidRPr="00DD5679">
              <w:rPr>
                <w:rFonts w:ascii="Calibri" w:hAnsi="Calibri" w:cs="Calibri"/>
                <w:i/>
                <w:color w:val="548DD4" w:themeColor="text2" w:themeTint="99"/>
                <w:sz w:val="18"/>
                <w:szCs w:val="18"/>
                <w:lang w:eastAsia="en-US"/>
              </w:rPr>
              <w:t>(</w:t>
            </w:r>
            <w:proofErr w:type="spellStart"/>
            <w:r w:rsidRPr="00DD5679">
              <w:rPr>
                <w:rFonts w:ascii="Calibri" w:hAnsi="Calibri" w:cs="Calibri"/>
                <w:i/>
                <w:color w:val="548DD4" w:themeColor="text2" w:themeTint="99"/>
                <w:sz w:val="18"/>
                <w:szCs w:val="18"/>
                <w:lang w:eastAsia="en-US"/>
              </w:rPr>
              <w:t>XX.xx.xx.xxxx</w:t>
            </w:r>
            <w:proofErr w:type="spellEnd"/>
            <w:r w:rsidRPr="00DD5679">
              <w:rPr>
                <w:rFonts w:ascii="Calibri" w:hAnsi="Calibri" w:cs="Calibri"/>
                <w:i/>
                <w:color w:val="548DD4" w:themeColor="text2" w:themeTint="99"/>
                <w:sz w:val="18"/>
                <w:szCs w:val="18"/>
                <w:lang w:eastAsia="en-US"/>
              </w:rPr>
              <w: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A425D" w14:textId="77777777" w:rsidR="00DD5679" w:rsidRPr="00DD5679" w:rsidRDefault="00DD5679" w:rsidP="00DD5679">
            <w:pPr>
              <w:widowControl w:val="0"/>
              <w:jc w:val="center"/>
              <w:rPr>
                <w:rFonts w:ascii="Calibri" w:hAnsi="Calibri" w:cs="Calibri"/>
                <w:b/>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9C0BFF3" w14:textId="77777777" w:rsidR="00DD5679" w:rsidRPr="00DD5679" w:rsidRDefault="00DD5679" w:rsidP="00DD5679">
            <w:pPr>
              <w:widowControl w:val="0"/>
              <w:jc w:val="center"/>
              <w:rPr>
                <w:rFonts w:ascii="Calibri" w:hAnsi="Calibri" w:cs="Calibri"/>
                <w:i/>
                <w:color w:val="548DD4" w:themeColor="text2" w:themeTint="99"/>
                <w:sz w:val="18"/>
                <w:szCs w:val="18"/>
                <w:lang w:eastAsia="en-US"/>
              </w:rPr>
            </w:pPr>
          </w:p>
        </w:tc>
      </w:tr>
      <w:tr w:rsidR="00DD5679" w:rsidRPr="00DD5679" w14:paraId="31BF5B4E" w14:textId="77777777" w:rsidTr="006166EC">
        <w:trPr>
          <w:trHeight w:val="102"/>
          <w:tblHeader/>
        </w:trPr>
        <w:tc>
          <w:tcPr>
            <w:tcW w:w="169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8100DC" w14:textId="77777777" w:rsidR="00DD5679" w:rsidRPr="00DD5679" w:rsidRDefault="00DD5679" w:rsidP="00DD5679">
            <w:pPr>
              <w:widowControl w:val="0"/>
              <w:jc w:val="center"/>
              <w:rPr>
                <w:rFonts w:ascii="Calibri" w:hAnsi="Calibri" w:cs="Calibri"/>
                <w:b/>
                <w:lang w:eastAsia="en-US"/>
              </w:rPr>
            </w:pPr>
            <w:r w:rsidRPr="00DD5679">
              <w:rPr>
                <w:rFonts w:ascii="Calibri" w:hAnsi="Calibri" w:cs="Calibri"/>
                <w:b/>
                <w:lang w:eastAsia="en-US"/>
              </w:rPr>
              <w:t xml:space="preserve">Equipamiento/s </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0AB3CB" w14:textId="77777777" w:rsidR="00DD5679" w:rsidRPr="00DD5679" w:rsidRDefault="00DD5679" w:rsidP="00DD5679">
            <w:pPr>
              <w:widowControl w:val="0"/>
              <w:jc w:val="center"/>
              <w:rPr>
                <w:rFonts w:ascii="Calibri" w:hAnsi="Calibri" w:cs="Calibri"/>
                <w:b/>
                <w:sz w:val="22"/>
                <w:szCs w:val="22"/>
                <w:lang w:eastAsia="en-US"/>
              </w:rPr>
            </w:pPr>
            <w:r w:rsidRPr="00DD5679">
              <w:rPr>
                <w:rFonts w:ascii="Calibri" w:hAnsi="Calibri" w:cs="Calibri"/>
                <w:i/>
                <w:color w:val="548DD4" w:themeColor="text2" w:themeTint="99"/>
                <w:sz w:val="18"/>
                <w:szCs w:val="18"/>
                <w:lang w:eastAsia="en-US"/>
              </w:rPr>
              <w:t>(LL.50.xx.xxxx)</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A02B3F" w14:textId="77777777" w:rsidR="00DD5679" w:rsidRPr="00DD5679" w:rsidRDefault="00DD5679" w:rsidP="00DD5679">
            <w:pPr>
              <w:widowControl w:val="0"/>
              <w:jc w:val="center"/>
              <w:rPr>
                <w:rFonts w:ascii="Calibri" w:hAnsi="Calibri" w:cs="Calibri"/>
                <w:b/>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FA7C1B8" w14:textId="77777777" w:rsidR="00DD5679" w:rsidRPr="00DD5679" w:rsidRDefault="00DD5679" w:rsidP="00DD5679">
            <w:pPr>
              <w:widowControl w:val="0"/>
              <w:jc w:val="center"/>
              <w:rPr>
                <w:rFonts w:ascii="Calibri" w:hAnsi="Calibri" w:cs="Calibri"/>
                <w:b/>
                <w:lang w:eastAsia="en-US"/>
              </w:rPr>
            </w:pPr>
          </w:p>
        </w:tc>
      </w:tr>
      <w:tr w:rsidR="00DD5679" w:rsidRPr="00DD5679" w14:paraId="097928EF" w14:textId="77777777" w:rsidTr="006166EC">
        <w:trPr>
          <w:trHeight w:val="10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E804D" w14:textId="77777777" w:rsidR="00DD5679" w:rsidRPr="00DD5679" w:rsidRDefault="00DD5679" w:rsidP="00DD5679">
            <w:pPr>
              <w:rPr>
                <w:rFonts w:ascii="Calibri" w:hAnsi="Calibri" w:cs="Calibri"/>
                <w:b/>
                <w:lang w:eastAsia="en-US"/>
              </w:rPr>
            </w:pP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2CCFF5" w14:textId="77777777" w:rsidR="00DD5679" w:rsidRPr="00DD5679" w:rsidRDefault="00DD5679" w:rsidP="00DD5679">
            <w:pPr>
              <w:widowControl w:val="0"/>
              <w:jc w:val="center"/>
              <w:rPr>
                <w:rFonts w:ascii="Calibri" w:hAnsi="Calibri" w:cs="Calibri"/>
                <w:b/>
                <w:color w:val="548DD4" w:themeColor="text2" w:themeTint="99"/>
                <w:lang w:eastAsia="en-US"/>
              </w:rPr>
            </w:pPr>
            <w:r w:rsidRPr="00DD5679">
              <w:rPr>
                <w:rFonts w:ascii="Calibri" w:hAnsi="Calibri" w:cs="Calibri"/>
                <w:b/>
                <w:color w:val="548DD4" w:themeColor="text2" w:themeTint="99"/>
                <w:lang w:eastAsia="en-US"/>
              </w:rPr>
              <w: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832B682" w14:textId="77777777" w:rsidR="00DD5679" w:rsidRPr="00DD5679" w:rsidRDefault="00DD5679" w:rsidP="00DD5679">
            <w:pPr>
              <w:widowControl w:val="0"/>
              <w:jc w:val="center"/>
              <w:rPr>
                <w:rFonts w:ascii="Calibri" w:hAnsi="Calibri" w:cs="Calibri"/>
                <w:i/>
                <w:color w:val="548DD4" w:themeColor="text2" w:themeTint="99"/>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C905E29" w14:textId="77777777" w:rsidR="00DD5679" w:rsidRPr="00DD5679" w:rsidRDefault="00DD5679" w:rsidP="00DD5679">
            <w:pPr>
              <w:widowControl w:val="0"/>
              <w:jc w:val="center"/>
              <w:rPr>
                <w:rFonts w:ascii="Calibri" w:hAnsi="Calibri" w:cs="Calibri"/>
                <w:i/>
                <w:color w:val="548DD4" w:themeColor="text2" w:themeTint="99"/>
                <w:sz w:val="18"/>
                <w:szCs w:val="18"/>
                <w:lang w:eastAsia="en-US"/>
              </w:rPr>
            </w:pPr>
          </w:p>
        </w:tc>
      </w:tr>
      <w:tr w:rsidR="00DD5679" w:rsidRPr="00DD5679" w14:paraId="23A3A9E4" w14:textId="77777777" w:rsidTr="006166EC">
        <w:trPr>
          <w:trHeight w:val="10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240ABB" w14:textId="77777777" w:rsidR="00DD5679" w:rsidRPr="00DD5679" w:rsidRDefault="00DD5679" w:rsidP="00DD5679">
            <w:pPr>
              <w:rPr>
                <w:rFonts w:ascii="Calibri" w:hAnsi="Calibri" w:cs="Calibri"/>
                <w:b/>
                <w:lang w:eastAsia="en-US"/>
              </w:rPr>
            </w:pP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BC5A5C" w14:textId="77777777" w:rsidR="00DD5679" w:rsidRPr="00DD5679" w:rsidRDefault="00DD5679" w:rsidP="00DD5679">
            <w:pPr>
              <w:widowControl w:val="0"/>
              <w:jc w:val="center"/>
              <w:rPr>
                <w:rFonts w:ascii="Calibri" w:hAnsi="Calibri" w:cs="Calibri"/>
                <w:b/>
                <w:sz w:val="22"/>
                <w:szCs w:val="22"/>
                <w:lang w:eastAsia="en-US"/>
              </w:rPr>
            </w:pPr>
            <w:r w:rsidRPr="00DD5679">
              <w:rPr>
                <w:rFonts w:ascii="Calibri" w:hAnsi="Calibri" w:cs="Calibri"/>
                <w:b/>
                <w:color w:val="548DD4" w:themeColor="text2" w:themeTint="99"/>
                <w:lang w:eastAsia="en-US"/>
              </w:rPr>
              <w: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E35EA0" w14:textId="77777777" w:rsidR="00DD5679" w:rsidRPr="00DD5679" w:rsidRDefault="00DD5679" w:rsidP="00DD5679">
            <w:pPr>
              <w:widowControl w:val="0"/>
              <w:jc w:val="center"/>
              <w:rPr>
                <w:rFonts w:ascii="Calibri" w:hAnsi="Calibri" w:cs="Calibri"/>
                <w:i/>
                <w:color w:val="548DD4" w:themeColor="text2" w:themeTint="99"/>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2B20CD9" w14:textId="77777777" w:rsidR="00DD5679" w:rsidRPr="00DD5679" w:rsidRDefault="00DD5679" w:rsidP="00DD5679">
            <w:pPr>
              <w:widowControl w:val="0"/>
              <w:jc w:val="center"/>
              <w:rPr>
                <w:rFonts w:ascii="Calibri" w:hAnsi="Calibri" w:cs="Calibri"/>
                <w:i/>
                <w:color w:val="548DD4" w:themeColor="text2" w:themeTint="99"/>
                <w:sz w:val="18"/>
                <w:szCs w:val="18"/>
                <w:lang w:eastAsia="en-US"/>
              </w:rPr>
            </w:pPr>
          </w:p>
        </w:tc>
      </w:tr>
      <w:tr w:rsidR="00DD5679" w:rsidRPr="00DD5679" w14:paraId="4C738B45" w14:textId="77777777" w:rsidTr="006166EC">
        <w:trPr>
          <w:trHeight w:val="10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B94720" w14:textId="77777777" w:rsidR="00DD5679" w:rsidRPr="00DD5679" w:rsidRDefault="00DD5679" w:rsidP="00DD5679">
            <w:pPr>
              <w:rPr>
                <w:rFonts w:ascii="Calibri" w:hAnsi="Calibri" w:cs="Calibri"/>
                <w:b/>
                <w:lang w:eastAsia="en-US"/>
              </w:rPr>
            </w:pP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EA7269" w14:textId="77777777" w:rsidR="00DD5679" w:rsidRPr="00DD5679" w:rsidRDefault="00DD5679" w:rsidP="00DD5679">
            <w:pPr>
              <w:widowControl w:val="0"/>
              <w:jc w:val="center"/>
              <w:rPr>
                <w:rFonts w:ascii="Calibri" w:hAnsi="Calibri" w:cs="Calibri"/>
                <w:i/>
                <w:color w:val="548DD4" w:themeColor="text2" w:themeTint="99"/>
                <w:sz w:val="18"/>
                <w:szCs w:val="18"/>
                <w:lang w:eastAsia="en-US"/>
              </w:rPr>
            </w:pPr>
            <w:r w:rsidRPr="00DD5679">
              <w:rPr>
                <w:rFonts w:ascii="Calibri" w:hAnsi="Calibri" w:cs="Calibri"/>
                <w:b/>
                <w:color w:val="548DD4" w:themeColor="text2" w:themeTint="99"/>
                <w:lang w:eastAsia="en-US"/>
              </w:rPr>
              <w: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tcPr>
          <w:p w14:paraId="7B341389" w14:textId="77777777" w:rsidR="00DD5679" w:rsidRPr="00DD5679" w:rsidRDefault="00DD5679" w:rsidP="00DD5679">
            <w:pPr>
              <w:widowControl w:val="0"/>
              <w:jc w:val="center"/>
              <w:rPr>
                <w:rFonts w:ascii="Calibri" w:hAnsi="Calibri" w:cs="Calibri"/>
                <w:i/>
                <w:color w:val="548DD4" w:themeColor="text2" w:themeTint="99"/>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7DE7678" w14:textId="77777777" w:rsidR="00DD5679" w:rsidRPr="00DD5679" w:rsidRDefault="00DD5679" w:rsidP="00DD5679">
            <w:pPr>
              <w:widowControl w:val="0"/>
              <w:jc w:val="center"/>
              <w:rPr>
                <w:rFonts w:ascii="Calibri" w:hAnsi="Calibri" w:cs="Calibri"/>
                <w:i/>
                <w:color w:val="548DD4" w:themeColor="text2" w:themeTint="99"/>
                <w:sz w:val="18"/>
                <w:szCs w:val="18"/>
                <w:lang w:eastAsia="en-US"/>
              </w:rPr>
            </w:pPr>
          </w:p>
        </w:tc>
      </w:tr>
      <w:tr w:rsidR="00DD5679" w:rsidRPr="00DD5679" w14:paraId="2A9480EA" w14:textId="77777777" w:rsidTr="006166EC">
        <w:trPr>
          <w:trHeight w:val="102"/>
          <w:tblHeader/>
        </w:trPr>
        <w:tc>
          <w:tcPr>
            <w:tcW w:w="169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B2C052" w14:textId="77777777" w:rsidR="00DD5679" w:rsidRPr="00DD5679" w:rsidRDefault="00DD5679" w:rsidP="00DD5679">
            <w:pPr>
              <w:widowControl w:val="0"/>
              <w:jc w:val="center"/>
              <w:rPr>
                <w:rFonts w:ascii="Calibri" w:hAnsi="Calibri" w:cs="Calibri"/>
                <w:b/>
                <w:lang w:eastAsia="en-US"/>
              </w:rPr>
            </w:pPr>
            <w:r w:rsidRPr="00DD5679">
              <w:rPr>
                <w:rFonts w:ascii="Calibri" w:hAnsi="Calibri" w:cs="Calibri"/>
                <w:b/>
                <w:lang w:eastAsia="en-US"/>
              </w:rPr>
              <w:t>Kit/s definido/s</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88ACA1" w14:textId="77777777" w:rsidR="00DD5679" w:rsidRPr="00DD5679" w:rsidRDefault="00DD5679" w:rsidP="00DD5679">
            <w:pPr>
              <w:widowControl w:val="0"/>
              <w:jc w:val="center"/>
              <w:rPr>
                <w:rFonts w:ascii="Calibri" w:hAnsi="Calibri" w:cs="Calibri"/>
                <w:b/>
                <w:sz w:val="22"/>
                <w:szCs w:val="22"/>
                <w:lang w:eastAsia="en-US"/>
              </w:rPr>
            </w:pPr>
            <w:r w:rsidRPr="00DD5679">
              <w:rPr>
                <w:rFonts w:ascii="Calibri" w:hAnsi="Calibri" w:cs="Calibri"/>
                <w:i/>
                <w:color w:val="548DD4" w:themeColor="text2" w:themeTint="99"/>
                <w:sz w:val="18"/>
                <w:szCs w:val="18"/>
                <w:lang w:eastAsia="en-US"/>
              </w:rPr>
              <w:t>(70.xx.xxxx)</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tcPr>
          <w:p w14:paraId="69538815" w14:textId="77777777" w:rsidR="00DD5679" w:rsidRPr="00DD5679" w:rsidRDefault="00DD5679" w:rsidP="00DD5679">
            <w:pPr>
              <w:widowControl w:val="0"/>
              <w:jc w:val="center"/>
              <w:rPr>
                <w:rFonts w:ascii="Calibri" w:hAnsi="Calibri" w:cs="Calibri"/>
                <w:b/>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498878A" w14:textId="77777777" w:rsidR="00DD5679" w:rsidRPr="00DD5679" w:rsidRDefault="00DD5679" w:rsidP="00DD5679">
            <w:pPr>
              <w:widowControl w:val="0"/>
              <w:jc w:val="center"/>
              <w:rPr>
                <w:rFonts w:ascii="Calibri" w:hAnsi="Calibri" w:cs="Calibri"/>
                <w:b/>
                <w:lang w:eastAsia="en-US"/>
              </w:rPr>
            </w:pPr>
          </w:p>
        </w:tc>
      </w:tr>
      <w:tr w:rsidR="00DD5679" w:rsidRPr="00DD5679" w14:paraId="5ACFE538" w14:textId="77777777" w:rsidTr="006166EC">
        <w:trPr>
          <w:trHeight w:val="10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226B4C" w14:textId="77777777" w:rsidR="00DD5679" w:rsidRPr="00DD5679" w:rsidRDefault="00DD5679" w:rsidP="00DD5679">
            <w:pPr>
              <w:rPr>
                <w:rFonts w:ascii="Calibri" w:hAnsi="Calibri" w:cs="Calibri"/>
                <w:b/>
                <w:lang w:eastAsia="en-US"/>
              </w:rPr>
            </w:pP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7B17BB" w14:textId="77777777" w:rsidR="00DD5679" w:rsidRPr="00DD5679" w:rsidRDefault="00DD5679" w:rsidP="00DD5679">
            <w:pPr>
              <w:widowControl w:val="0"/>
              <w:jc w:val="center"/>
              <w:rPr>
                <w:rFonts w:ascii="Calibri" w:hAnsi="Calibri" w:cs="Calibri"/>
                <w:b/>
                <w:color w:val="548DD4" w:themeColor="text2" w:themeTint="99"/>
                <w:lang w:eastAsia="en-US"/>
              </w:rPr>
            </w:pPr>
            <w:r w:rsidRPr="00DD5679">
              <w:rPr>
                <w:rFonts w:ascii="Calibri" w:hAnsi="Calibri" w:cs="Calibri"/>
                <w:b/>
                <w:color w:val="548DD4" w:themeColor="text2" w:themeTint="99"/>
                <w:lang w:eastAsia="en-US"/>
              </w:rPr>
              <w: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tcPr>
          <w:p w14:paraId="724A2198" w14:textId="77777777" w:rsidR="00DD5679" w:rsidRPr="00DD5679" w:rsidRDefault="00DD5679" w:rsidP="00DD5679">
            <w:pPr>
              <w:widowControl w:val="0"/>
              <w:jc w:val="center"/>
              <w:rPr>
                <w:rFonts w:ascii="Calibri" w:hAnsi="Calibri" w:cs="Calibri"/>
                <w:i/>
                <w:color w:val="548DD4" w:themeColor="text2" w:themeTint="99"/>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0F7BB0F" w14:textId="77777777" w:rsidR="00DD5679" w:rsidRPr="00DD5679" w:rsidRDefault="00DD5679" w:rsidP="00DD5679">
            <w:pPr>
              <w:widowControl w:val="0"/>
              <w:jc w:val="center"/>
              <w:rPr>
                <w:rFonts w:ascii="Calibri" w:hAnsi="Calibri" w:cs="Calibri"/>
                <w:i/>
                <w:color w:val="548DD4" w:themeColor="text2" w:themeTint="99"/>
                <w:sz w:val="18"/>
                <w:szCs w:val="18"/>
                <w:lang w:eastAsia="en-US"/>
              </w:rPr>
            </w:pPr>
          </w:p>
        </w:tc>
      </w:tr>
      <w:tr w:rsidR="00DD5679" w:rsidRPr="00DD5679" w14:paraId="35AA1331" w14:textId="77777777" w:rsidTr="006166EC">
        <w:trPr>
          <w:trHeight w:val="10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98D14" w14:textId="77777777" w:rsidR="00DD5679" w:rsidRPr="00DD5679" w:rsidRDefault="00DD5679" w:rsidP="00DD5679">
            <w:pPr>
              <w:rPr>
                <w:rFonts w:ascii="Calibri" w:hAnsi="Calibri" w:cs="Calibri"/>
                <w:b/>
                <w:lang w:eastAsia="en-US"/>
              </w:rPr>
            </w:pP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C61C25" w14:textId="77777777" w:rsidR="00DD5679" w:rsidRPr="00DD5679" w:rsidRDefault="00DD5679" w:rsidP="00DD5679">
            <w:pPr>
              <w:widowControl w:val="0"/>
              <w:jc w:val="center"/>
              <w:rPr>
                <w:rFonts w:ascii="Calibri" w:hAnsi="Calibri" w:cs="Calibri"/>
                <w:b/>
                <w:sz w:val="22"/>
                <w:szCs w:val="22"/>
                <w:lang w:eastAsia="en-US"/>
              </w:rPr>
            </w:pPr>
            <w:r w:rsidRPr="00DD5679">
              <w:rPr>
                <w:rFonts w:ascii="Calibri" w:hAnsi="Calibri" w:cs="Calibri"/>
                <w:b/>
                <w:color w:val="548DD4" w:themeColor="text2" w:themeTint="99"/>
                <w:lang w:eastAsia="en-US"/>
              </w:rPr>
              <w: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tcPr>
          <w:p w14:paraId="68329639" w14:textId="77777777" w:rsidR="00DD5679" w:rsidRPr="00DD5679" w:rsidRDefault="00DD5679" w:rsidP="00DD5679">
            <w:pPr>
              <w:widowControl w:val="0"/>
              <w:jc w:val="center"/>
              <w:rPr>
                <w:rFonts w:ascii="Calibri" w:hAnsi="Calibri" w:cs="Calibri"/>
                <w:i/>
                <w:color w:val="548DD4" w:themeColor="text2" w:themeTint="99"/>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7BA004A" w14:textId="77777777" w:rsidR="00DD5679" w:rsidRPr="00DD5679" w:rsidRDefault="00DD5679" w:rsidP="00DD5679">
            <w:pPr>
              <w:widowControl w:val="0"/>
              <w:jc w:val="center"/>
              <w:rPr>
                <w:rFonts w:ascii="Calibri" w:hAnsi="Calibri" w:cs="Calibri"/>
                <w:i/>
                <w:color w:val="548DD4" w:themeColor="text2" w:themeTint="99"/>
                <w:sz w:val="18"/>
                <w:szCs w:val="18"/>
                <w:lang w:eastAsia="en-US"/>
              </w:rPr>
            </w:pPr>
          </w:p>
        </w:tc>
      </w:tr>
      <w:tr w:rsidR="00DD5679" w:rsidRPr="00DD5679" w14:paraId="0D96BC9C" w14:textId="77777777" w:rsidTr="006166EC">
        <w:trPr>
          <w:trHeight w:val="10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EFF76" w14:textId="77777777" w:rsidR="00DD5679" w:rsidRPr="00DD5679" w:rsidRDefault="00DD5679" w:rsidP="00DD5679">
            <w:pPr>
              <w:rPr>
                <w:rFonts w:ascii="Calibri" w:hAnsi="Calibri" w:cs="Calibri"/>
                <w:b/>
                <w:lang w:eastAsia="en-US"/>
              </w:rPr>
            </w:pP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B48B4" w14:textId="77777777" w:rsidR="00DD5679" w:rsidRPr="00DD5679" w:rsidRDefault="00DD5679" w:rsidP="00DD5679">
            <w:pPr>
              <w:widowControl w:val="0"/>
              <w:jc w:val="center"/>
              <w:rPr>
                <w:rFonts w:ascii="Calibri" w:hAnsi="Calibri" w:cs="Calibri"/>
                <w:i/>
                <w:color w:val="548DD4" w:themeColor="text2" w:themeTint="99"/>
                <w:sz w:val="18"/>
                <w:szCs w:val="18"/>
                <w:lang w:eastAsia="en-US"/>
              </w:rPr>
            </w:pPr>
            <w:r w:rsidRPr="00DD5679">
              <w:rPr>
                <w:rFonts w:ascii="Calibri" w:hAnsi="Calibri" w:cs="Calibri"/>
                <w:b/>
                <w:color w:val="548DD4" w:themeColor="text2" w:themeTint="99"/>
                <w:lang w:eastAsia="en-US"/>
              </w:rPr>
              <w: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70FE61" w14:textId="77777777" w:rsidR="00DD5679" w:rsidRPr="00DD5679" w:rsidRDefault="00DD5679" w:rsidP="00DD5679">
            <w:pPr>
              <w:widowControl w:val="0"/>
              <w:jc w:val="center"/>
              <w:rPr>
                <w:rFonts w:ascii="Calibri" w:hAnsi="Calibri" w:cs="Calibri"/>
                <w:i/>
                <w:color w:val="548DD4" w:themeColor="text2" w:themeTint="99"/>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7DB92AD" w14:textId="77777777" w:rsidR="00DD5679" w:rsidRPr="00DD5679" w:rsidRDefault="00DD5679" w:rsidP="00DD5679">
            <w:pPr>
              <w:widowControl w:val="0"/>
              <w:jc w:val="center"/>
              <w:rPr>
                <w:rFonts w:ascii="Calibri" w:hAnsi="Calibri" w:cs="Calibri"/>
                <w:i/>
                <w:color w:val="548DD4" w:themeColor="text2" w:themeTint="99"/>
                <w:sz w:val="18"/>
                <w:szCs w:val="18"/>
                <w:lang w:eastAsia="en-US"/>
              </w:rPr>
            </w:pPr>
          </w:p>
        </w:tc>
      </w:tr>
      <w:tr w:rsidR="00DD5679" w:rsidRPr="00DD5679" w14:paraId="5E14C6E8" w14:textId="77777777" w:rsidTr="006166EC">
        <w:trPr>
          <w:trHeight w:val="427"/>
        </w:trPr>
        <w:tc>
          <w:tcPr>
            <w:tcW w:w="16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CE6444" w14:textId="77777777" w:rsidR="00DD5679" w:rsidRPr="00DD5679" w:rsidRDefault="00DD5679" w:rsidP="00DD5679">
            <w:pPr>
              <w:jc w:val="center"/>
              <w:rPr>
                <w:rFonts w:ascii="Calibri" w:hAnsi="Calibri" w:cs="Calibri"/>
                <w:b/>
                <w:lang w:eastAsia="en-US"/>
              </w:rPr>
            </w:pPr>
            <w:r w:rsidRPr="00DD5679">
              <w:rPr>
                <w:rFonts w:ascii="Calibri" w:hAnsi="Calibri" w:cs="Calibri"/>
                <w:b/>
                <w:lang w:eastAsia="en-US"/>
              </w:rPr>
              <w:t xml:space="preserve">Accesorios </w:t>
            </w:r>
          </w:p>
        </w:tc>
        <w:tc>
          <w:tcPr>
            <w:tcW w:w="1351" w:type="dxa"/>
            <w:tcBorders>
              <w:top w:val="single" w:sz="4" w:space="0" w:color="auto"/>
              <w:left w:val="single" w:sz="4" w:space="0" w:color="auto"/>
              <w:bottom w:val="single" w:sz="4" w:space="0" w:color="auto"/>
              <w:right w:val="single" w:sz="4" w:space="0" w:color="auto"/>
            </w:tcBorders>
            <w:hideMark/>
          </w:tcPr>
          <w:p w14:paraId="0AE97C5E" w14:textId="77777777" w:rsidR="00DD5679" w:rsidRPr="00DD5679" w:rsidRDefault="00DD5679" w:rsidP="00DD5679">
            <w:pPr>
              <w:widowControl w:val="0"/>
              <w:jc w:val="center"/>
              <w:rPr>
                <w:rFonts w:ascii="Calibri" w:hAnsi="Calibri" w:cs="Calibri"/>
                <w:i/>
                <w:color w:val="548DD4" w:themeColor="text2" w:themeTint="99"/>
                <w:sz w:val="18"/>
                <w:szCs w:val="18"/>
                <w:lang w:eastAsia="en-US"/>
              </w:rPr>
            </w:pPr>
            <w:r w:rsidRPr="00DD5679">
              <w:rPr>
                <w:rFonts w:ascii="Calibri" w:hAnsi="Calibri" w:cs="Calibri"/>
                <w:i/>
                <w:color w:val="548DD4" w:themeColor="text2" w:themeTint="99"/>
                <w:sz w:val="18"/>
                <w:szCs w:val="18"/>
                <w:lang w:eastAsia="en-US"/>
              </w:rPr>
              <w:t xml:space="preserve">(99.77.77.xxxx) </w:t>
            </w:r>
          </w:p>
        </w:tc>
        <w:tc>
          <w:tcPr>
            <w:tcW w:w="3620" w:type="dxa"/>
            <w:tcBorders>
              <w:top w:val="single" w:sz="4" w:space="0" w:color="auto"/>
              <w:left w:val="single" w:sz="4" w:space="0" w:color="auto"/>
              <w:bottom w:val="single" w:sz="4" w:space="0" w:color="auto"/>
              <w:right w:val="single" w:sz="4" w:space="0" w:color="auto"/>
            </w:tcBorders>
            <w:vAlign w:val="center"/>
          </w:tcPr>
          <w:p w14:paraId="3A54D8C6" w14:textId="77777777" w:rsidR="00DD5679" w:rsidRPr="00DD5679" w:rsidRDefault="00DD5679" w:rsidP="00DD5679">
            <w:pPr>
              <w:jc w:val="center"/>
              <w:rPr>
                <w:rFonts w:ascii="Calibri" w:hAnsi="Calibri" w:cs="Calibri"/>
                <w:lang w:eastAsia="en-US"/>
              </w:rPr>
            </w:pPr>
            <w:r w:rsidRPr="00DD5679">
              <w:rPr>
                <w:rFonts w:ascii="Calibri" w:hAnsi="Calibri" w:cs="Calibri"/>
                <w:i/>
                <w:color w:val="548DD4" w:themeColor="text2" w:themeTint="99"/>
                <w:sz w:val="18"/>
                <w:szCs w:val="18"/>
                <w:lang w:eastAsia="en-US"/>
              </w:rPr>
              <w:t>Comprenden todo el equipamiento no ofertado y los accesorios definidos en el apartado 3 del documento de licitación (DL).</w:t>
            </w:r>
          </w:p>
        </w:tc>
        <w:tc>
          <w:tcPr>
            <w:tcW w:w="2268" w:type="dxa"/>
            <w:tcBorders>
              <w:top w:val="single" w:sz="4" w:space="0" w:color="auto"/>
              <w:left w:val="single" w:sz="4" w:space="0" w:color="auto"/>
              <w:bottom w:val="single" w:sz="4" w:space="0" w:color="auto"/>
              <w:right w:val="single" w:sz="4" w:space="0" w:color="auto"/>
            </w:tcBorders>
            <w:vAlign w:val="center"/>
          </w:tcPr>
          <w:p w14:paraId="640CE75D" w14:textId="77777777" w:rsidR="00DD5679" w:rsidRPr="00DD5679" w:rsidRDefault="00DD5679" w:rsidP="00DD5679">
            <w:pPr>
              <w:jc w:val="center"/>
              <w:rPr>
                <w:rFonts w:ascii="Calibri" w:hAnsi="Calibri" w:cs="Calibri"/>
                <w:lang w:eastAsia="en-US"/>
              </w:rPr>
            </w:pPr>
          </w:p>
        </w:tc>
      </w:tr>
      <w:tr w:rsidR="00DD5679" w:rsidRPr="00DD5679" w14:paraId="1164724E" w14:textId="77777777" w:rsidTr="006166EC">
        <w:trPr>
          <w:trHeight w:val="420"/>
        </w:trPr>
        <w:tc>
          <w:tcPr>
            <w:tcW w:w="16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1F903D" w14:textId="77777777" w:rsidR="00DD5679" w:rsidRPr="00DD5679" w:rsidRDefault="00DD5679" w:rsidP="00DD5679">
            <w:pPr>
              <w:jc w:val="center"/>
              <w:rPr>
                <w:rFonts w:ascii="Calibri" w:hAnsi="Calibri" w:cs="Calibri"/>
                <w:b/>
                <w:lang w:eastAsia="en-US"/>
              </w:rPr>
            </w:pPr>
            <w:r w:rsidRPr="00DD5679">
              <w:rPr>
                <w:rFonts w:ascii="Calibri" w:hAnsi="Calibri" w:cs="Calibri"/>
                <w:b/>
                <w:lang w:eastAsia="en-US"/>
              </w:rPr>
              <w:t>Kit no definido</w:t>
            </w:r>
          </w:p>
        </w:tc>
        <w:tc>
          <w:tcPr>
            <w:tcW w:w="1351" w:type="dxa"/>
            <w:tcBorders>
              <w:top w:val="single" w:sz="4" w:space="0" w:color="auto"/>
              <w:left w:val="single" w:sz="4" w:space="0" w:color="auto"/>
              <w:bottom w:val="single" w:sz="4" w:space="0" w:color="auto"/>
              <w:right w:val="single" w:sz="4" w:space="0" w:color="auto"/>
            </w:tcBorders>
            <w:hideMark/>
          </w:tcPr>
          <w:p w14:paraId="7BED6BD1" w14:textId="77777777" w:rsidR="00DD5679" w:rsidRPr="00DD5679" w:rsidRDefault="00DD5679" w:rsidP="00DD5679">
            <w:pPr>
              <w:jc w:val="center"/>
              <w:rPr>
                <w:rFonts w:ascii="Calibri" w:hAnsi="Calibri" w:cs="Calibri"/>
                <w:i/>
                <w:color w:val="548DD4" w:themeColor="text2" w:themeTint="99"/>
                <w:sz w:val="18"/>
                <w:szCs w:val="18"/>
                <w:lang w:eastAsia="en-US"/>
              </w:rPr>
            </w:pPr>
            <w:r w:rsidRPr="00DD5679">
              <w:rPr>
                <w:rFonts w:ascii="Calibri" w:hAnsi="Calibri" w:cs="Calibri"/>
                <w:i/>
                <w:color w:val="548DD4" w:themeColor="text2" w:themeTint="99"/>
                <w:sz w:val="18"/>
                <w:szCs w:val="18"/>
                <w:lang w:eastAsia="en-US"/>
              </w:rPr>
              <w:t xml:space="preserve">(99.81.81.xxxx) </w:t>
            </w:r>
          </w:p>
        </w:tc>
        <w:tc>
          <w:tcPr>
            <w:tcW w:w="3620" w:type="dxa"/>
            <w:tcBorders>
              <w:top w:val="single" w:sz="4" w:space="0" w:color="auto"/>
              <w:left w:val="single" w:sz="4" w:space="0" w:color="auto"/>
              <w:bottom w:val="single" w:sz="4" w:space="0" w:color="auto"/>
              <w:right w:val="single" w:sz="4" w:space="0" w:color="auto"/>
            </w:tcBorders>
            <w:vAlign w:val="center"/>
          </w:tcPr>
          <w:p w14:paraId="5E4E3433" w14:textId="77777777" w:rsidR="00DD5679" w:rsidRPr="00DD5679" w:rsidRDefault="00DD5679" w:rsidP="00DD5679">
            <w:pPr>
              <w:jc w:val="center"/>
              <w:rPr>
                <w:rFonts w:ascii="Calibri" w:hAnsi="Calibri" w:cs="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79356B5B" w14:textId="77777777" w:rsidR="00DD5679" w:rsidRPr="00DD5679" w:rsidRDefault="00DD5679" w:rsidP="00DD5679">
            <w:pPr>
              <w:jc w:val="center"/>
              <w:rPr>
                <w:rFonts w:ascii="Calibri" w:hAnsi="Calibri" w:cs="Calibri"/>
                <w:lang w:eastAsia="en-US"/>
              </w:rPr>
            </w:pPr>
          </w:p>
        </w:tc>
      </w:tr>
      <w:tr w:rsidR="00DD5679" w:rsidRPr="00DD5679" w14:paraId="30183F98" w14:textId="77777777" w:rsidTr="006166EC">
        <w:trPr>
          <w:trHeight w:val="506"/>
        </w:trPr>
        <w:tc>
          <w:tcPr>
            <w:tcW w:w="16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81D1B5" w14:textId="77777777" w:rsidR="00DD5679" w:rsidRPr="00DD5679" w:rsidRDefault="00DD5679" w:rsidP="00DD5679">
            <w:pPr>
              <w:jc w:val="center"/>
              <w:rPr>
                <w:rFonts w:ascii="Calibri" w:hAnsi="Calibri" w:cs="Calibri"/>
                <w:b/>
                <w:lang w:eastAsia="en-US"/>
              </w:rPr>
            </w:pPr>
            <w:r w:rsidRPr="00DD5679">
              <w:rPr>
                <w:rFonts w:ascii="Calibri" w:hAnsi="Calibri" w:cs="Calibri"/>
                <w:b/>
                <w:lang w:eastAsia="en-US"/>
              </w:rPr>
              <w:t>Oferta por entrega de bienes</w:t>
            </w:r>
          </w:p>
        </w:tc>
        <w:tc>
          <w:tcPr>
            <w:tcW w:w="13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56EF82" w14:textId="77777777" w:rsidR="00DD5679" w:rsidRPr="00DD5679" w:rsidRDefault="00DD5679" w:rsidP="00DD5679">
            <w:pPr>
              <w:jc w:val="center"/>
              <w:rPr>
                <w:rFonts w:ascii="Calibri" w:hAnsi="Calibri" w:cs="Calibri"/>
                <w:lang w:eastAsia="en-US"/>
              </w:rPr>
            </w:pPr>
            <w:r w:rsidRPr="00DD5679">
              <w:rPr>
                <w:rFonts w:ascii="Calibri" w:hAnsi="Calibri" w:cs="Calibri"/>
                <w:lang w:eastAsia="en-US"/>
              </w:rPr>
              <w:t>NO APLICA</w:t>
            </w:r>
          </w:p>
        </w:tc>
        <w:tc>
          <w:tcPr>
            <w:tcW w:w="3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2F3780" w14:textId="77777777" w:rsidR="00DD5679" w:rsidRPr="00DD5679" w:rsidRDefault="00DD5679" w:rsidP="00DD5679">
            <w:pPr>
              <w:jc w:val="center"/>
              <w:rPr>
                <w:rFonts w:ascii="Calibri" w:hAnsi="Calibri" w:cs="Calibri"/>
                <w:color w:val="548DD4" w:themeColor="text2" w:themeTint="99"/>
                <w:sz w:val="18"/>
                <w:szCs w:val="18"/>
                <w:lang w:eastAsia="en-US"/>
              </w:rPr>
            </w:pPr>
            <w:r w:rsidRPr="00DD5679">
              <w:rPr>
                <w:rFonts w:ascii="Calibri" w:hAnsi="Calibri" w:cs="Calibri"/>
                <w:b/>
                <w:sz w:val="18"/>
                <w:szCs w:val="18"/>
                <w:lang w:eastAsia="en-US"/>
              </w:rPr>
              <w:t xml:space="preserve"> </w:t>
            </w:r>
            <w:r w:rsidRPr="00DD5679">
              <w:rPr>
                <w:rFonts w:ascii="Calibri" w:hAnsi="Calibri" w:cs="Calibri"/>
                <w:sz w:val="18"/>
                <w:szCs w:val="18"/>
                <w:lang w:eastAsia="en-US"/>
              </w:rPr>
              <w:t>Vehículos entregados: ver apartado 7 del DL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710B47" w14:textId="77777777" w:rsidR="00DD5679" w:rsidRPr="00DD5679" w:rsidRDefault="00DD5679" w:rsidP="00DD5679">
            <w:pPr>
              <w:jc w:val="center"/>
              <w:rPr>
                <w:rFonts w:ascii="Calibri" w:hAnsi="Calibri" w:cs="Calibri"/>
                <w:i/>
                <w:color w:val="548DD4" w:themeColor="text2" w:themeTint="99"/>
                <w:sz w:val="18"/>
                <w:szCs w:val="18"/>
                <w:lang w:eastAsia="en-US"/>
              </w:rPr>
            </w:pPr>
            <w:r w:rsidRPr="00DD5679">
              <w:rPr>
                <w:rFonts w:ascii="Calibri" w:hAnsi="Calibri" w:cs="Calibri"/>
                <w:i/>
                <w:color w:val="548DD4" w:themeColor="text2" w:themeTint="99"/>
                <w:sz w:val="18"/>
                <w:szCs w:val="18"/>
                <w:lang w:eastAsia="en-US"/>
              </w:rPr>
              <w:t>-Valor negativo-</w:t>
            </w:r>
          </w:p>
          <w:p w14:paraId="23CAA492" w14:textId="77777777" w:rsidR="00DD5679" w:rsidRPr="00DD5679" w:rsidRDefault="00DD5679" w:rsidP="00DD5679">
            <w:pPr>
              <w:jc w:val="center"/>
              <w:rPr>
                <w:rFonts w:ascii="Calibri" w:hAnsi="Calibri" w:cs="Calibri"/>
                <w:i/>
                <w:sz w:val="18"/>
                <w:szCs w:val="18"/>
                <w:lang w:eastAsia="en-US"/>
              </w:rPr>
            </w:pPr>
            <w:r w:rsidRPr="00DD5679">
              <w:rPr>
                <w:rFonts w:ascii="Calibri" w:hAnsi="Calibri" w:cs="Calibri"/>
                <w:i/>
                <w:color w:val="548DD4" w:themeColor="text2" w:themeTint="99"/>
                <w:sz w:val="18"/>
                <w:szCs w:val="18"/>
                <w:lang w:eastAsia="en-US"/>
              </w:rPr>
              <w:t>(Esta cantidad resta del precio total del vehículo ofertado)</w:t>
            </w:r>
          </w:p>
        </w:tc>
      </w:tr>
      <w:tr w:rsidR="00DD5679" w:rsidRPr="00DD5679" w14:paraId="32E9A4A2" w14:textId="77777777" w:rsidTr="006166EC">
        <w:trPr>
          <w:trHeight w:val="691"/>
        </w:trPr>
        <w:tc>
          <w:tcPr>
            <w:tcW w:w="6663" w:type="dxa"/>
            <w:gridSpan w:val="3"/>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2D4C79CB" w14:textId="77777777" w:rsidR="00DD5679" w:rsidRPr="00DD5679" w:rsidRDefault="00DD5679" w:rsidP="00DD5679">
            <w:pPr>
              <w:jc w:val="center"/>
              <w:rPr>
                <w:rFonts w:ascii="Calibri" w:hAnsi="Calibri" w:cs="Calibri"/>
                <w:b/>
                <w:lang w:eastAsia="en-US"/>
              </w:rPr>
            </w:pPr>
            <w:r w:rsidRPr="00DD5679">
              <w:rPr>
                <w:rFonts w:ascii="Calibri" w:hAnsi="Calibri" w:cs="Calibri"/>
                <w:b/>
                <w:lang w:eastAsia="en-US"/>
              </w:rPr>
              <w:t>OFERTA ECONÓMICA VEHÍCULO COMPLETO (1)</w:t>
            </w:r>
          </w:p>
        </w:tc>
        <w:tc>
          <w:tcPr>
            <w:tcW w:w="2268" w:type="dxa"/>
            <w:tcBorders>
              <w:top w:val="single" w:sz="4" w:space="0" w:color="auto"/>
              <w:left w:val="single" w:sz="4" w:space="0" w:color="auto"/>
              <w:bottom w:val="single" w:sz="8" w:space="0" w:color="auto"/>
              <w:right w:val="single" w:sz="4" w:space="0" w:color="auto"/>
            </w:tcBorders>
            <w:vAlign w:val="center"/>
          </w:tcPr>
          <w:p w14:paraId="69E936D6" w14:textId="77777777" w:rsidR="00DD5679" w:rsidRPr="00DD5679" w:rsidRDefault="00DD5679" w:rsidP="00DD5679">
            <w:pPr>
              <w:jc w:val="center"/>
              <w:rPr>
                <w:rFonts w:ascii="Calibri" w:hAnsi="Calibri" w:cs="Calibri"/>
                <w:i/>
                <w:color w:val="548DD4" w:themeColor="text2" w:themeTint="99"/>
                <w:sz w:val="18"/>
                <w:szCs w:val="18"/>
                <w:lang w:eastAsia="en-US"/>
              </w:rPr>
            </w:pPr>
          </w:p>
        </w:tc>
      </w:tr>
    </w:tbl>
    <w:p w14:paraId="29EEC582" w14:textId="485D9C1D" w:rsidR="00DD5679" w:rsidRDefault="00DD5679" w:rsidP="00A42FBE">
      <w:pPr>
        <w:rPr>
          <w:rFonts w:asciiTheme="minorHAnsi" w:eastAsiaTheme="minorHAnsi" w:hAnsiTheme="minorHAnsi" w:cstheme="minorHAnsi"/>
          <w:i/>
          <w:color w:val="548DD4" w:themeColor="text2" w:themeTint="99"/>
          <w:sz w:val="18"/>
          <w:szCs w:val="18"/>
          <w:lang w:eastAsia="en-US"/>
        </w:rPr>
      </w:pPr>
      <w:r w:rsidRPr="00DD5679">
        <w:rPr>
          <w:rFonts w:ascii="Calibri" w:eastAsia="Calibri" w:hAnsi="Calibri" w:cs="Calibri"/>
          <w:i/>
          <w:color w:val="548DD4" w:themeColor="text2" w:themeTint="99"/>
          <w:sz w:val="18"/>
          <w:szCs w:val="18"/>
          <w:lang w:eastAsia="en-US"/>
        </w:rPr>
        <w:t>Los espacios sombreados no se rellenan</w:t>
      </w:r>
    </w:p>
    <w:p w14:paraId="4713CBD5" w14:textId="77777777" w:rsidR="00A42FBE" w:rsidRPr="00323EAE" w:rsidRDefault="00A42FBE" w:rsidP="00D73030">
      <w:pPr>
        <w:numPr>
          <w:ilvl w:val="0"/>
          <w:numId w:val="9"/>
        </w:numPr>
        <w:ind w:left="360"/>
        <w:contextualSpacing/>
        <w:jc w:val="both"/>
        <w:rPr>
          <w:rFonts w:asciiTheme="minorHAnsi" w:eastAsiaTheme="minorHAnsi" w:hAnsiTheme="minorHAnsi" w:cstheme="minorHAnsi"/>
          <w:sz w:val="22"/>
          <w:szCs w:val="22"/>
          <w:lang w:eastAsia="en-US"/>
        </w:rPr>
      </w:pPr>
      <w:r w:rsidRPr="00323EAE">
        <w:rPr>
          <w:rFonts w:asciiTheme="minorHAnsi" w:eastAsiaTheme="minorHAnsi" w:hAnsiTheme="minorHAnsi" w:cstheme="minorHAnsi"/>
          <w:sz w:val="22"/>
          <w:szCs w:val="22"/>
          <w:lang w:eastAsia="en-US"/>
        </w:rPr>
        <w:t>Se ofertarán únicamente los bienes objeto de suministro definidos en el apartado 3 del DL.</w:t>
      </w:r>
    </w:p>
    <w:p w14:paraId="5D7F7FA5" w14:textId="77777777" w:rsidR="00A42FBE" w:rsidRPr="00323EAE" w:rsidRDefault="00A42FBE" w:rsidP="00D73030">
      <w:pPr>
        <w:numPr>
          <w:ilvl w:val="0"/>
          <w:numId w:val="9"/>
        </w:numPr>
        <w:ind w:left="360"/>
        <w:contextualSpacing/>
        <w:jc w:val="both"/>
        <w:rPr>
          <w:rFonts w:asciiTheme="minorHAnsi" w:eastAsiaTheme="minorHAnsi" w:hAnsiTheme="minorHAnsi" w:cstheme="minorHAnsi"/>
          <w:sz w:val="22"/>
          <w:szCs w:val="22"/>
          <w:lang w:eastAsia="en-US"/>
        </w:rPr>
      </w:pPr>
      <w:r w:rsidRPr="00323EAE">
        <w:rPr>
          <w:rFonts w:asciiTheme="minorHAnsi" w:eastAsiaTheme="minorHAnsi" w:hAnsiTheme="minorHAnsi" w:cstheme="minorHAnsi"/>
          <w:sz w:val="22"/>
          <w:szCs w:val="22"/>
          <w:lang w:eastAsia="en-US"/>
        </w:rPr>
        <w:t>Cuando el vehículo incorpore de serie el equipamiento requerido, se consignará valor 0 euros.</w:t>
      </w:r>
    </w:p>
    <w:p w14:paraId="7F50D1E7" w14:textId="77777777" w:rsidR="00A42FBE" w:rsidRDefault="00A42FBE" w:rsidP="00D73030">
      <w:pPr>
        <w:numPr>
          <w:ilvl w:val="0"/>
          <w:numId w:val="9"/>
        </w:numPr>
        <w:ind w:left="360"/>
        <w:contextualSpacing/>
        <w:jc w:val="both"/>
        <w:rPr>
          <w:rFonts w:asciiTheme="minorHAnsi" w:eastAsiaTheme="minorHAnsi" w:hAnsiTheme="minorHAnsi" w:cstheme="minorHAnsi"/>
          <w:sz w:val="22"/>
          <w:szCs w:val="22"/>
          <w:lang w:eastAsia="en-US"/>
        </w:rPr>
      </w:pPr>
      <w:r w:rsidRPr="005F750D">
        <w:rPr>
          <w:rFonts w:asciiTheme="minorHAnsi" w:eastAsiaTheme="minorHAnsi" w:hAnsiTheme="minorHAnsi" w:cstheme="minorHAnsi"/>
          <w:sz w:val="22"/>
          <w:szCs w:val="22"/>
          <w:lang w:eastAsia="en-US"/>
        </w:rPr>
        <w:t>No podrán ofertar vehículos distintos de los adjudicados en el catálogo en el momento de presentación de ofertas. Ni aquellos con clave suspendida en catálogo.</w:t>
      </w:r>
    </w:p>
    <w:p w14:paraId="5A917983" w14:textId="77777777" w:rsidR="00A42FBE" w:rsidRDefault="00A42FBE" w:rsidP="00D73030">
      <w:pPr>
        <w:numPr>
          <w:ilvl w:val="0"/>
          <w:numId w:val="9"/>
        </w:numPr>
        <w:ind w:left="360"/>
        <w:contextualSpacing/>
        <w:jc w:val="both"/>
        <w:rPr>
          <w:rFonts w:asciiTheme="minorHAnsi" w:eastAsiaTheme="minorHAnsi" w:hAnsiTheme="minorHAnsi" w:cstheme="minorHAnsi"/>
          <w:sz w:val="22"/>
          <w:szCs w:val="22"/>
          <w:lang w:eastAsia="en-US"/>
        </w:rPr>
      </w:pPr>
      <w:r w:rsidRPr="005F750D">
        <w:rPr>
          <w:rFonts w:asciiTheme="minorHAnsi" w:eastAsiaTheme="minorHAnsi" w:hAnsiTheme="minorHAnsi" w:cstheme="minorHAnsi"/>
          <w:sz w:val="22"/>
          <w:szCs w:val="22"/>
          <w:lang w:eastAsia="en-US"/>
        </w:rPr>
        <w:t>Se excluirán aquellas ofertas que incluyan alguna clave a un precio superior al que dicho bien aparezca ofertado en el catálogo de CONECTA-CENTRALIZACIÓN.</w:t>
      </w:r>
    </w:p>
    <w:p w14:paraId="19EF7454" w14:textId="77777777" w:rsidR="00A42FBE" w:rsidRPr="00250068" w:rsidRDefault="00A42FBE" w:rsidP="00D73030">
      <w:pPr>
        <w:jc w:val="both"/>
        <w:rPr>
          <w:rFonts w:asciiTheme="minorHAnsi" w:hAnsiTheme="minorHAnsi"/>
          <w:color w:val="FF0000"/>
          <w:sz w:val="22"/>
          <w:szCs w:val="22"/>
          <w:highlight w:val="yellow"/>
        </w:rPr>
      </w:pPr>
    </w:p>
    <w:p w14:paraId="124E76E9" w14:textId="77777777" w:rsidR="00A42FBE" w:rsidRPr="008652AF" w:rsidRDefault="00A42FBE" w:rsidP="00D73030">
      <w:pPr>
        <w:jc w:val="both"/>
        <w:rPr>
          <w:rFonts w:asciiTheme="minorHAnsi" w:eastAsiaTheme="minorHAnsi" w:hAnsiTheme="minorHAnsi" w:cstheme="minorHAnsi"/>
          <w:b/>
          <w:sz w:val="22"/>
          <w:szCs w:val="22"/>
          <w:lang w:eastAsia="en-US"/>
        </w:rPr>
      </w:pPr>
      <w:r w:rsidRPr="008652AF">
        <w:rPr>
          <w:rFonts w:asciiTheme="minorHAnsi" w:hAnsiTheme="minorHAnsi"/>
          <w:b/>
          <w:sz w:val="22"/>
          <w:szCs w:val="22"/>
        </w:rPr>
        <w:t>El vehículo ofertado cumple con los criterios técnicos que figuran en el apartado 16 del DL y se compromete al achatarramiento de los vehículos antiguos que le serán entregados por el Organismo destinatario sin coste adicional alguno, conforme a lo dispuesto en los apartados 7 y 8 del DL, siendo la oferta económica del total de los vehículos completos:</w:t>
      </w:r>
    </w:p>
    <w:p w14:paraId="67348B8E" w14:textId="77777777" w:rsidR="00A42FBE" w:rsidRPr="005F750D" w:rsidRDefault="00A42FBE" w:rsidP="00A42FBE">
      <w:pPr>
        <w:jc w:val="both"/>
        <w:rPr>
          <w:rFonts w:asciiTheme="minorHAnsi" w:eastAsiaTheme="minorHAnsi" w:hAnsiTheme="minorHAnsi" w:cstheme="minorHAnsi"/>
          <w:sz w:val="22"/>
          <w:szCs w:val="22"/>
          <w:lang w:eastAsia="en-US"/>
        </w:rPr>
      </w:pPr>
    </w:p>
    <w:p w14:paraId="65DAA84A" w14:textId="77777777" w:rsidR="00A42FBE" w:rsidRPr="005F750D" w:rsidRDefault="00A42FBE" w:rsidP="00A42FBE">
      <w:pPr>
        <w:jc w:val="center"/>
        <w:rPr>
          <w:rFonts w:asciiTheme="minorHAnsi" w:eastAsiaTheme="minorHAnsi" w:hAnsiTheme="minorHAnsi" w:cstheme="minorHAnsi"/>
          <w:b/>
          <w:sz w:val="22"/>
          <w:szCs w:val="22"/>
          <w:lang w:eastAsia="en-US"/>
        </w:rPr>
      </w:pPr>
      <w:r w:rsidRPr="005F750D">
        <w:rPr>
          <w:rFonts w:asciiTheme="minorHAnsi" w:eastAsiaTheme="minorHAnsi" w:hAnsiTheme="minorHAnsi" w:cstheme="minorHAnsi"/>
          <w:b/>
          <w:sz w:val="22"/>
          <w:szCs w:val="22"/>
          <w:lang w:eastAsia="en-US"/>
        </w:rPr>
        <w:t>OFERTA ECONÓMICA SUMINISTRO VEHÍCULOS (1)</w:t>
      </w:r>
    </w:p>
    <w:p w14:paraId="107719B2" w14:textId="77777777" w:rsidR="00A42FBE" w:rsidRPr="005F750D" w:rsidRDefault="00A42FBE" w:rsidP="00A42FBE">
      <w:pPr>
        <w:rPr>
          <w:rFonts w:asciiTheme="minorHAnsi" w:eastAsiaTheme="minorHAnsi" w:hAnsiTheme="minorHAnsi" w:cstheme="minorHAnsi"/>
          <w:sz w:val="22"/>
          <w:szCs w:val="22"/>
          <w:lang w:eastAsia="en-US"/>
        </w:rPr>
      </w:pPr>
      <w:r w:rsidRPr="005F750D">
        <w:rPr>
          <w:rFonts w:asciiTheme="minorHAnsi" w:eastAsiaTheme="minorHAnsi" w:hAnsiTheme="minorHAnsi" w:cstheme="minorHAnsi"/>
          <w:i/>
          <w:color w:val="548DD4" w:themeColor="text2" w:themeTint="99"/>
          <w:sz w:val="18"/>
          <w:szCs w:val="18"/>
          <w:lang w:eastAsia="en-US"/>
        </w:rPr>
        <w:t>Tabla I</w:t>
      </w:r>
      <w:r>
        <w:rPr>
          <w:rFonts w:asciiTheme="minorHAnsi" w:eastAsiaTheme="minorHAnsi" w:hAnsiTheme="minorHAnsi" w:cstheme="minorHAnsi"/>
          <w:i/>
          <w:color w:val="548DD4" w:themeColor="text2" w:themeTint="99"/>
          <w:sz w:val="18"/>
          <w:szCs w:val="18"/>
          <w:lang w:eastAsia="en-US"/>
        </w:rPr>
        <w:t>I</w:t>
      </w:r>
    </w:p>
    <w:tbl>
      <w:tblPr>
        <w:tblStyle w:val="Tablaconcuadrcula3"/>
        <w:tblW w:w="8761" w:type="dxa"/>
        <w:tblLook w:val="04A0" w:firstRow="1" w:lastRow="0" w:firstColumn="1" w:lastColumn="0" w:noHBand="0" w:noVBand="1"/>
        <w:tblCaption w:val="Oferta economica suministros vehiculo"/>
      </w:tblPr>
      <w:tblGrid>
        <w:gridCol w:w="1413"/>
        <w:gridCol w:w="1276"/>
        <w:gridCol w:w="2976"/>
        <w:gridCol w:w="3096"/>
      </w:tblGrid>
      <w:tr w:rsidR="00A42FBE" w:rsidRPr="005F750D" w14:paraId="279EC7CE" w14:textId="77777777" w:rsidTr="00602CBE">
        <w:trPr>
          <w:trHeight w:val="512"/>
          <w:tblHeader/>
        </w:trPr>
        <w:tc>
          <w:tcPr>
            <w:tcW w:w="1413" w:type="dxa"/>
            <w:vMerge w:val="restart"/>
            <w:shd w:val="clear" w:color="auto" w:fill="F2F2F2" w:themeFill="background1" w:themeFillShade="F2"/>
          </w:tcPr>
          <w:p w14:paraId="442169FA" w14:textId="77777777" w:rsidR="00A42FBE" w:rsidRPr="005F750D" w:rsidRDefault="00A42FBE" w:rsidP="006D4BF4">
            <w:pPr>
              <w:rPr>
                <w:rFonts w:asciiTheme="minorHAnsi" w:eastAsiaTheme="minorHAnsi" w:hAnsiTheme="minorHAnsi" w:cstheme="minorHAnsi"/>
                <w:b/>
                <w:sz w:val="22"/>
                <w:szCs w:val="22"/>
                <w:lang w:eastAsia="en-US"/>
              </w:rPr>
            </w:pPr>
          </w:p>
          <w:p w14:paraId="50EB6B05" w14:textId="77777777" w:rsidR="00A42FBE" w:rsidRPr="005F750D" w:rsidRDefault="00A42FBE" w:rsidP="006D4BF4">
            <w:pPr>
              <w:rPr>
                <w:rFonts w:asciiTheme="minorHAnsi" w:eastAsiaTheme="minorHAnsi" w:hAnsiTheme="minorHAnsi" w:cstheme="minorHAnsi"/>
                <w:b/>
                <w:sz w:val="22"/>
                <w:szCs w:val="22"/>
                <w:lang w:eastAsia="en-US"/>
              </w:rPr>
            </w:pPr>
            <w:r w:rsidRPr="005F750D">
              <w:rPr>
                <w:rFonts w:asciiTheme="minorHAnsi" w:eastAsiaTheme="minorHAnsi" w:hAnsiTheme="minorHAnsi" w:cstheme="minorHAnsi"/>
                <w:b/>
                <w:sz w:val="22"/>
                <w:szCs w:val="22"/>
                <w:lang w:eastAsia="en-US"/>
              </w:rPr>
              <w:t>VEHÍCULO COMPLETO</w:t>
            </w:r>
          </w:p>
        </w:tc>
        <w:tc>
          <w:tcPr>
            <w:tcW w:w="1276" w:type="dxa"/>
            <w:shd w:val="clear" w:color="auto" w:fill="F2F2F2" w:themeFill="background1" w:themeFillShade="F2"/>
            <w:vAlign w:val="center"/>
          </w:tcPr>
          <w:p w14:paraId="7275786E" w14:textId="77777777" w:rsidR="00A42FBE" w:rsidRPr="005F750D" w:rsidRDefault="00A42FBE" w:rsidP="006D4BF4">
            <w:pPr>
              <w:jc w:val="center"/>
              <w:rPr>
                <w:rFonts w:asciiTheme="minorHAnsi" w:eastAsiaTheme="minorHAnsi" w:hAnsiTheme="minorHAnsi" w:cstheme="minorHAnsi"/>
                <w:b/>
                <w:sz w:val="18"/>
                <w:szCs w:val="18"/>
                <w:lang w:eastAsia="en-US"/>
              </w:rPr>
            </w:pPr>
            <w:r w:rsidRPr="005F750D">
              <w:rPr>
                <w:rFonts w:asciiTheme="minorHAnsi" w:eastAsiaTheme="minorHAnsi" w:hAnsiTheme="minorHAnsi" w:cstheme="minorHAnsi"/>
                <w:b/>
                <w:sz w:val="18"/>
                <w:szCs w:val="18"/>
                <w:lang w:eastAsia="en-US"/>
              </w:rPr>
              <w:t>Nº de Unidades</w:t>
            </w:r>
          </w:p>
        </w:tc>
        <w:tc>
          <w:tcPr>
            <w:tcW w:w="2976" w:type="dxa"/>
            <w:shd w:val="clear" w:color="auto" w:fill="F2F2F2" w:themeFill="background1" w:themeFillShade="F2"/>
          </w:tcPr>
          <w:p w14:paraId="1F99F718" w14:textId="77777777" w:rsidR="00A42FBE" w:rsidRPr="005F750D" w:rsidRDefault="00A42FBE" w:rsidP="006D4BF4">
            <w:pPr>
              <w:widowControl w:val="0"/>
              <w:jc w:val="center"/>
              <w:rPr>
                <w:rFonts w:ascii="Calibri" w:hAnsi="Calibri" w:cs="Calibri"/>
                <w:b/>
              </w:rPr>
            </w:pPr>
            <w:r w:rsidRPr="005F750D">
              <w:rPr>
                <w:rFonts w:ascii="Calibri" w:hAnsi="Calibri" w:cs="Calibri"/>
                <w:b/>
              </w:rPr>
              <w:t>Precio Total (€)</w:t>
            </w:r>
          </w:p>
          <w:p w14:paraId="70A9132E" w14:textId="77777777" w:rsidR="00A42FBE" w:rsidRPr="005F750D" w:rsidRDefault="00A42FBE" w:rsidP="006D4BF4">
            <w:pPr>
              <w:widowControl w:val="0"/>
              <w:jc w:val="center"/>
              <w:rPr>
                <w:rFonts w:ascii="Calibri" w:hAnsi="Calibri" w:cs="Calibri"/>
                <w:b/>
              </w:rPr>
            </w:pPr>
            <w:r w:rsidRPr="005F750D">
              <w:rPr>
                <w:rFonts w:ascii="Calibri" w:hAnsi="Calibri" w:cs="Calibri"/>
                <w:b/>
              </w:rPr>
              <w:t>Sin impuestos</w:t>
            </w:r>
          </w:p>
          <w:p w14:paraId="2151C625" w14:textId="77777777" w:rsidR="00A42FBE" w:rsidRPr="005F750D" w:rsidRDefault="00A42FBE" w:rsidP="006D4BF4">
            <w:pPr>
              <w:jc w:val="center"/>
              <w:rPr>
                <w:rFonts w:asciiTheme="minorHAnsi" w:eastAsiaTheme="minorHAnsi" w:hAnsiTheme="minorHAnsi" w:cstheme="minorHAnsi"/>
                <w:i/>
                <w:color w:val="548DD4" w:themeColor="text2" w:themeTint="99"/>
                <w:sz w:val="18"/>
                <w:szCs w:val="18"/>
                <w:lang w:eastAsia="en-US"/>
              </w:rPr>
            </w:pPr>
            <w:r w:rsidRPr="005F750D">
              <w:rPr>
                <w:rFonts w:ascii="Calibri" w:hAnsi="Calibri" w:cs="Calibri"/>
                <w:i/>
                <w:color w:val="548DD4" w:themeColor="text2" w:themeTint="99"/>
                <w:sz w:val="18"/>
                <w:szCs w:val="18"/>
              </w:rPr>
              <w:t>Cifras expresadas con dos Decimales</w:t>
            </w:r>
          </w:p>
        </w:tc>
        <w:tc>
          <w:tcPr>
            <w:tcW w:w="3096" w:type="dxa"/>
            <w:shd w:val="clear" w:color="auto" w:fill="F2F2F2" w:themeFill="background1" w:themeFillShade="F2"/>
          </w:tcPr>
          <w:p w14:paraId="592B4BC9" w14:textId="77777777" w:rsidR="00A42FBE" w:rsidRPr="005F750D" w:rsidRDefault="00A42FBE" w:rsidP="006D4BF4">
            <w:pPr>
              <w:widowControl w:val="0"/>
              <w:jc w:val="center"/>
              <w:rPr>
                <w:rFonts w:ascii="Calibri" w:hAnsi="Calibri" w:cs="Calibri"/>
                <w:b/>
              </w:rPr>
            </w:pPr>
            <w:r w:rsidRPr="005F750D">
              <w:rPr>
                <w:rFonts w:ascii="Calibri" w:hAnsi="Calibri" w:cs="Calibri"/>
                <w:b/>
              </w:rPr>
              <w:t>Precio Total (€)</w:t>
            </w:r>
          </w:p>
          <w:p w14:paraId="6D074FC2" w14:textId="77777777" w:rsidR="00A42FBE" w:rsidRPr="005F750D" w:rsidRDefault="00A42FBE" w:rsidP="006D4BF4">
            <w:pPr>
              <w:widowControl w:val="0"/>
              <w:jc w:val="center"/>
              <w:rPr>
                <w:rFonts w:ascii="Calibri" w:hAnsi="Calibri" w:cs="Calibri"/>
                <w:b/>
              </w:rPr>
            </w:pPr>
            <w:r w:rsidRPr="005F750D">
              <w:rPr>
                <w:rFonts w:ascii="Calibri" w:hAnsi="Calibri" w:cs="Calibri"/>
                <w:b/>
              </w:rPr>
              <w:t>Sin impuestos</w:t>
            </w:r>
          </w:p>
          <w:p w14:paraId="4C8BBB57" w14:textId="77777777" w:rsidR="00A42FBE" w:rsidRPr="005F750D" w:rsidRDefault="00A42FBE" w:rsidP="006D4BF4">
            <w:pPr>
              <w:rPr>
                <w:rFonts w:asciiTheme="minorHAnsi" w:eastAsiaTheme="minorHAnsi" w:hAnsiTheme="minorHAnsi" w:cstheme="minorHAnsi"/>
                <w:sz w:val="22"/>
                <w:szCs w:val="22"/>
                <w:lang w:eastAsia="en-US"/>
              </w:rPr>
            </w:pPr>
            <w:r w:rsidRPr="005F750D">
              <w:rPr>
                <w:rFonts w:ascii="Calibri" w:hAnsi="Calibri" w:cs="Calibri"/>
                <w:i/>
                <w:color w:val="548DD4" w:themeColor="text2" w:themeTint="99"/>
                <w:sz w:val="18"/>
                <w:szCs w:val="18"/>
              </w:rPr>
              <w:t>Cifras expresadas con dos decimales</w:t>
            </w:r>
          </w:p>
        </w:tc>
      </w:tr>
      <w:tr w:rsidR="00A42FBE" w:rsidRPr="005F750D" w14:paraId="00B363D5" w14:textId="77777777" w:rsidTr="00602CBE">
        <w:trPr>
          <w:trHeight w:val="512"/>
          <w:tblHeader/>
        </w:trPr>
        <w:tc>
          <w:tcPr>
            <w:tcW w:w="1413" w:type="dxa"/>
            <w:vMerge/>
          </w:tcPr>
          <w:p w14:paraId="11640374" w14:textId="77777777" w:rsidR="00A42FBE" w:rsidRPr="005F750D" w:rsidRDefault="00A42FBE" w:rsidP="006D4BF4">
            <w:pPr>
              <w:rPr>
                <w:rFonts w:asciiTheme="minorHAnsi" w:eastAsiaTheme="minorHAnsi" w:hAnsiTheme="minorHAnsi" w:cstheme="minorHAnsi"/>
                <w:sz w:val="22"/>
                <w:szCs w:val="22"/>
                <w:lang w:eastAsia="en-US"/>
              </w:rPr>
            </w:pPr>
          </w:p>
        </w:tc>
        <w:tc>
          <w:tcPr>
            <w:tcW w:w="1276" w:type="dxa"/>
            <w:shd w:val="clear" w:color="auto" w:fill="FFFFFF" w:themeFill="background1"/>
          </w:tcPr>
          <w:p w14:paraId="44E535E8" w14:textId="77777777" w:rsidR="00A42FBE" w:rsidRPr="005F750D" w:rsidRDefault="00A42FBE" w:rsidP="006D4BF4">
            <w:pPr>
              <w:jc w:val="center"/>
              <w:rPr>
                <w:rFonts w:asciiTheme="minorHAnsi" w:eastAsiaTheme="minorHAnsi" w:hAnsiTheme="minorHAnsi" w:cstheme="minorHAnsi"/>
                <w:i/>
                <w:color w:val="548DD4" w:themeColor="text2" w:themeTint="99"/>
                <w:sz w:val="18"/>
                <w:szCs w:val="18"/>
                <w:lang w:eastAsia="en-US"/>
              </w:rPr>
            </w:pPr>
          </w:p>
        </w:tc>
        <w:tc>
          <w:tcPr>
            <w:tcW w:w="2976" w:type="dxa"/>
            <w:shd w:val="clear" w:color="auto" w:fill="FFFFFF" w:themeFill="background1"/>
          </w:tcPr>
          <w:p w14:paraId="2851EB09" w14:textId="77777777" w:rsidR="00A42FBE" w:rsidRPr="005F750D" w:rsidRDefault="00A42FBE" w:rsidP="006D4BF4">
            <w:pPr>
              <w:jc w:val="center"/>
              <w:rPr>
                <w:rFonts w:asciiTheme="minorHAnsi" w:eastAsiaTheme="minorHAnsi" w:hAnsiTheme="minorHAnsi" w:cstheme="minorHAnsi"/>
                <w:i/>
                <w:color w:val="548DD4" w:themeColor="text2" w:themeTint="99"/>
                <w:sz w:val="18"/>
                <w:szCs w:val="18"/>
                <w:lang w:eastAsia="en-US"/>
              </w:rPr>
            </w:pPr>
          </w:p>
        </w:tc>
        <w:tc>
          <w:tcPr>
            <w:tcW w:w="3096" w:type="dxa"/>
          </w:tcPr>
          <w:p w14:paraId="69B2855E" w14:textId="77777777" w:rsidR="00A42FBE" w:rsidRPr="005F750D" w:rsidRDefault="00A42FBE" w:rsidP="006D4BF4">
            <w:pPr>
              <w:rPr>
                <w:rFonts w:asciiTheme="minorHAnsi" w:eastAsiaTheme="minorHAnsi" w:hAnsiTheme="minorHAnsi" w:cstheme="minorHAnsi"/>
                <w:sz w:val="22"/>
                <w:szCs w:val="22"/>
                <w:lang w:eastAsia="en-US"/>
              </w:rPr>
            </w:pPr>
          </w:p>
        </w:tc>
      </w:tr>
    </w:tbl>
    <w:p w14:paraId="7D099F71" w14:textId="77777777" w:rsidR="00A42FBE" w:rsidRPr="005F750D" w:rsidRDefault="00A42FBE" w:rsidP="00A42FBE">
      <w:pPr>
        <w:jc w:val="both"/>
        <w:rPr>
          <w:rFonts w:asciiTheme="minorHAnsi" w:eastAsiaTheme="minorHAnsi" w:hAnsiTheme="minorHAnsi" w:cstheme="minorHAnsi"/>
          <w:i/>
          <w:color w:val="548DD4" w:themeColor="text2" w:themeTint="99"/>
          <w:sz w:val="18"/>
          <w:szCs w:val="18"/>
          <w:lang w:eastAsia="en-US"/>
        </w:rPr>
      </w:pPr>
      <w:r w:rsidRPr="005F750D">
        <w:rPr>
          <w:rFonts w:asciiTheme="minorHAnsi" w:eastAsiaTheme="minorHAnsi" w:hAnsiTheme="minorHAnsi" w:cstheme="minorHAnsi"/>
          <w:i/>
          <w:color w:val="548DD4" w:themeColor="text2" w:themeTint="99"/>
          <w:sz w:val="18"/>
          <w:szCs w:val="18"/>
          <w:lang w:eastAsia="en-US"/>
        </w:rPr>
        <w:t>La incluirá en la oferta tablas I y II por cada tipología de vehículo definido en el aparatado 3 del DL (vehículo 1, 2…)</w:t>
      </w:r>
    </w:p>
    <w:p w14:paraId="7536B3AD" w14:textId="77777777" w:rsidR="00A42FBE" w:rsidRDefault="00A42FBE" w:rsidP="00A42FBE">
      <w:pPr>
        <w:jc w:val="both"/>
        <w:rPr>
          <w:rFonts w:asciiTheme="minorHAnsi" w:eastAsiaTheme="minorHAnsi" w:hAnsiTheme="minorHAnsi" w:cstheme="minorHAnsi"/>
          <w:sz w:val="22"/>
          <w:szCs w:val="22"/>
          <w:lang w:eastAsia="en-US"/>
        </w:rPr>
      </w:pPr>
    </w:p>
    <w:p w14:paraId="4F04A284" w14:textId="77777777" w:rsidR="00D564B0" w:rsidRDefault="00D564B0" w:rsidP="00D564B0">
      <w:pPr>
        <w:pStyle w:val="Prrafodelista"/>
        <w:numPr>
          <w:ilvl w:val="0"/>
          <w:numId w:val="21"/>
        </w:numPr>
        <w:ind w:left="426"/>
        <w:jc w:val="both"/>
        <w:rPr>
          <w:rFonts w:ascii="Calibri" w:eastAsia="Calibri" w:hAnsi="Calibri" w:cs="Calibri"/>
          <w:b/>
          <w:sz w:val="22"/>
          <w:szCs w:val="22"/>
          <w:lang w:eastAsia="en-US"/>
        </w:rPr>
      </w:pPr>
      <w:r>
        <w:rPr>
          <w:rFonts w:ascii="Calibri" w:eastAsia="Calibri" w:hAnsi="Calibri" w:cs="Calibri"/>
          <w:b/>
          <w:sz w:val="22"/>
          <w:szCs w:val="22"/>
          <w:lang w:eastAsia="en-US"/>
        </w:rPr>
        <w:t xml:space="preserve">Número final de unidades. </w:t>
      </w:r>
    </w:p>
    <w:p w14:paraId="7FDB90C5" w14:textId="77777777" w:rsidR="00D564B0" w:rsidRDefault="00D564B0" w:rsidP="00D564B0">
      <w:pPr>
        <w:jc w:val="both"/>
        <w:rPr>
          <w:rFonts w:asciiTheme="minorHAnsi" w:eastAsia="Arial Unicode MS" w:hAnsiTheme="minorHAnsi" w:cstheme="minorHAnsi"/>
          <w:bCs/>
          <w:sz w:val="22"/>
          <w:szCs w:val="22"/>
          <w:lang w:eastAsia="en-US"/>
        </w:rPr>
      </w:pPr>
      <w:r>
        <w:rPr>
          <w:rFonts w:asciiTheme="minorHAnsi" w:eastAsia="Arial Unicode MS" w:hAnsiTheme="minorHAnsi" w:cstheme="minorHAnsi"/>
          <w:bCs/>
          <w:sz w:val="22"/>
          <w:szCs w:val="22"/>
          <w:lang w:eastAsia="en-US"/>
        </w:rPr>
        <w:t>Si el organismo así lo ha dispuesto en el documento de licitación, el número final de unidades ofertadas podrá ser en un número superior al requerido en el apartado 3 del DL, hasta agotar presupuesto.</w:t>
      </w:r>
    </w:p>
    <w:p w14:paraId="254DC835" w14:textId="77777777" w:rsidR="00D564B0" w:rsidRDefault="00D564B0" w:rsidP="00D564B0">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p>
    <w:p w14:paraId="34066FCC" w14:textId="77777777" w:rsidR="00D564B0" w:rsidRDefault="00D564B0" w:rsidP="00D564B0">
      <w:pPr>
        <w:jc w:val="cente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Nombre: Representante legal Empresa</w:t>
      </w:r>
    </w:p>
    <w:p w14:paraId="75FBB714" w14:textId="77777777" w:rsidR="00D564B0" w:rsidRDefault="00D564B0" w:rsidP="00D564B0">
      <w:pPr>
        <w:jc w:val="center"/>
        <w:rPr>
          <w:rFonts w:asciiTheme="minorHAnsi" w:eastAsiaTheme="minorHAnsi" w:hAnsiTheme="minorHAnsi" w:cstheme="minorHAnsi"/>
          <w:i/>
          <w:color w:val="548DD4" w:themeColor="text2" w:themeTint="99"/>
          <w:sz w:val="18"/>
          <w:szCs w:val="18"/>
          <w:lang w:eastAsia="en-US"/>
        </w:rPr>
      </w:pPr>
      <w:r>
        <w:rPr>
          <w:rFonts w:asciiTheme="minorHAnsi" w:eastAsiaTheme="minorHAnsi" w:hAnsiTheme="minorHAnsi" w:cstheme="minorHAnsi"/>
          <w:i/>
          <w:color w:val="548DD4" w:themeColor="text2" w:themeTint="99"/>
          <w:sz w:val="18"/>
          <w:szCs w:val="18"/>
          <w:lang w:eastAsia="en-US"/>
        </w:rPr>
        <w:t>Firma electrónica</w:t>
      </w:r>
    </w:p>
    <w:p w14:paraId="4FE27239" w14:textId="0A65F628" w:rsidR="00D564B0" w:rsidRDefault="00D564B0" w:rsidP="00D564B0">
      <w:pPr>
        <w:jc w:val="center"/>
        <w:rPr>
          <w:rFonts w:ascii="Calibri" w:hAnsi="Calibri" w:cs="Calibri"/>
          <w:b/>
          <w:bCs/>
          <w:sz w:val="22"/>
          <w:szCs w:val="22"/>
        </w:rPr>
      </w:pPr>
      <w:r>
        <w:rPr>
          <w:rFonts w:asciiTheme="minorHAnsi" w:eastAsiaTheme="minorHAnsi" w:hAnsiTheme="minorHAnsi" w:cstheme="minorHAnsi"/>
          <w:sz w:val="22"/>
          <w:szCs w:val="22"/>
          <w:lang w:eastAsia="en-US"/>
        </w:rPr>
        <w:t>Cargo</w:t>
      </w:r>
    </w:p>
    <w:p w14:paraId="3C439CA0" w14:textId="77777777" w:rsidR="00A42FBE" w:rsidRDefault="00A42FBE" w:rsidP="00A42FBE">
      <w:pPr>
        <w:widowControl w:val="0"/>
        <w:jc w:val="center"/>
        <w:rPr>
          <w:rFonts w:ascii="Calibri" w:hAnsi="Calibri" w:cs="Calibri"/>
          <w:b/>
          <w:bCs/>
          <w:sz w:val="22"/>
          <w:szCs w:val="22"/>
        </w:rPr>
      </w:pPr>
    </w:p>
    <w:p w14:paraId="08DC7A33" w14:textId="77777777" w:rsidR="00A42FBE" w:rsidRDefault="00A42FBE" w:rsidP="00A42FBE">
      <w:pPr>
        <w:spacing w:after="200" w:line="276" w:lineRule="auto"/>
        <w:rPr>
          <w:rFonts w:ascii="Calibri" w:hAnsi="Calibri" w:cs="Calibri"/>
          <w:b/>
          <w:bCs/>
          <w:sz w:val="22"/>
          <w:szCs w:val="22"/>
        </w:rPr>
      </w:pPr>
      <w:r>
        <w:rPr>
          <w:rFonts w:ascii="Calibri" w:hAnsi="Calibri" w:cs="Calibri"/>
          <w:b/>
          <w:bCs/>
          <w:sz w:val="22"/>
          <w:szCs w:val="22"/>
        </w:rPr>
        <w:br w:type="page"/>
      </w:r>
    </w:p>
    <w:p w14:paraId="3B1ACB36" w14:textId="000EBEBE" w:rsidR="007037E0" w:rsidRPr="007037E0" w:rsidRDefault="007037E0" w:rsidP="007037E0">
      <w:pPr>
        <w:jc w:val="center"/>
        <w:rPr>
          <w:rFonts w:asciiTheme="minorHAnsi" w:eastAsia="Calibri" w:hAnsiTheme="minorHAnsi" w:cstheme="minorHAnsi"/>
          <w:b/>
          <w:sz w:val="22"/>
          <w:szCs w:val="22"/>
        </w:rPr>
      </w:pPr>
      <w:r w:rsidRPr="007037E0">
        <w:rPr>
          <w:rFonts w:asciiTheme="minorHAnsi" w:eastAsia="Calibri" w:hAnsiTheme="minorHAnsi" w:cstheme="minorHAnsi"/>
          <w:b/>
          <w:sz w:val="22"/>
          <w:szCs w:val="22"/>
        </w:rPr>
        <w:t>ANEXO II</w:t>
      </w:r>
    </w:p>
    <w:p w14:paraId="50B82BD4" w14:textId="386A8FAB" w:rsidR="007037E0" w:rsidRDefault="007037E0" w:rsidP="007037E0">
      <w:pPr>
        <w:jc w:val="center"/>
        <w:rPr>
          <w:rFonts w:asciiTheme="minorHAnsi" w:eastAsia="Calibri" w:hAnsiTheme="minorHAnsi" w:cstheme="minorHAnsi"/>
          <w:b/>
          <w:sz w:val="22"/>
          <w:szCs w:val="22"/>
        </w:rPr>
      </w:pPr>
      <w:r w:rsidRPr="007037E0">
        <w:rPr>
          <w:rFonts w:asciiTheme="minorHAnsi" w:eastAsia="Calibri" w:hAnsiTheme="minorHAnsi" w:cstheme="minorHAnsi"/>
          <w:b/>
          <w:sz w:val="22"/>
          <w:szCs w:val="22"/>
        </w:rPr>
        <w:t>OBLIGACIONES GENERALES APLICABLES A LOS CONTRATOS FINANCIADOS CON CARGO AL PRESUPUESTO DE LA UNIÓN EUROPEA EN EJECUCIÓN DEL PLAN DE RECUPERACIÓN, TRANSFORMACIÓN Y RESILIENCIA</w:t>
      </w:r>
    </w:p>
    <w:p w14:paraId="6B166624" w14:textId="77777777" w:rsidR="007037E0" w:rsidRPr="007037E0" w:rsidRDefault="007037E0" w:rsidP="007037E0">
      <w:pPr>
        <w:jc w:val="center"/>
        <w:rPr>
          <w:rFonts w:asciiTheme="minorHAnsi" w:eastAsia="Calibri" w:hAnsiTheme="minorHAnsi" w:cstheme="minorHAnsi"/>
          <w:b/>
          <w:sz w:val="22"/>
          <w:szCs w:val="22"/>
        </w:rPr>
      </w:pPr>
    </w:p>
    <w:p w14:paraId="37D460F0" w14:textId="3ECF8B2B" w:rsidR="00A42FBE" w:rsidRDefault="00A42FBE" w:rsidP="00D73030">
      <w:pPr>
        <w:jc w:val="both"/>
        <w:rPr>
          <w:rFonts w:ascii="Calibri" w:eastAsia="Calibri" w:hAnsi="Calibri"/>
          <w:bCs/>
          <w:sz w:val="22"/>
          <w:szCs w:val="22"/>
          <w:lang w:val="es-ES_tradnl" w:eastAsia="en-US"/>
        </w:rPr>
      </w:pPr>
      <w:r w:rsidRPr="00383CB1">
        <w:rPr>
          <w:rFonts w:ascii="Calibri" w:eastAsia="Calibri" w:hAnsi="Calibri"/>
          <w:bCs/>
          <w:sz w:val="22"/>
          <w:szCs w:val="22"/>
          <w:lang w:eastAsia="en-US"/>
        </w:rPr>
        <w:t>En todos los contratos basados financiados</w:t>
      </w:r>
      <w:r w:rsidRPr="00383CB1">
        <w:rPr>
          <w:rFonts w:ascii="Calibri" w:eastAsia="Calibri" w:hAnsi="Calibri"/>
          <w:bCs/>
          <w:sz w:val="22"/>
          <w:szCs w:val="22"/>
          <w:vertAlign w:val="superscript"/>
          <w:lang w:eastAsia="en-US"/>
        </w:rPr>
        <w:footnoteReference w:id="1"/>
      </w:r>
      <w:r w:rsidRPr="00383CB1">
        <w:rPr>
          <w:rFonts w:ascii="Calibri" w:eastAsia="Calibri" w:hAnsi="Calibri"/>
          <w:bCs/>
          <w:sz w:val="22"/>
          <w:szCs w:val="22"/>
          <w:lang w:eastAsia="en-US"/>
        </w:rPr>
        <w:t xml:space="preserve"> por el presupuesto de la Unión Europea resultan de obligado cumplimiento las normas establecidas en el Reglamento Fina</w:t>
      </w:r>
      <w:r>
        <w:rPr>
          <w:rFonts w:ascii="Calibri" w:eastAsia="Calibri" w:hAnsi="Calibri"/>
          <w:bCs/>
          <w:sz w:val="22"/>
          <w:szCs w:val="22"/>
          <w:lang w:eastAsia="en-US"/>
        </w:rPr>
        <w:t xml:space="preserve">nciero de la UE para los gastos. </w:t>
      </w:r>
      <w:r w:rsidRPr="00B61CC1">
        <w:rPr>
          <w:rFonts w:ascii="Calibri" w:eastAsia="Calibri" w:hAnsi="Calibri"/>
          <w:bCs/>
          <w:sz w:val="22"/>
          <w:szCs w:val="22"/>
          <w:lang w:eastAsia="en-US"/>
        </w:rPr>
        <w:t xml:space="preserve">Los contratos basados en ejecución del </w:t>
      </w:r>
      <w:r w:rsidRPr="00B61CC1">
        <w:rPr>
          <w:rFonts w:ascii="Calibri" w:eastAsia="Calibri" w:hAnsi="Calibri"/>
          <w:bCs/>
          <w:sz w:val="22"/>
          <w:szCs w:val="22"/>
          <w:lang w:val="es-ES_tradnl" w:eastAsia="en-US"/>
        </w:rPr>
        <w:t>Plan de Recuperación, Transformación y Resiliencia (PRTR), se adecuarán a lo dispuesto en la Orden HFP/1030/2021, de 29 de septiembre, por la que se configura el sistema de gestión del PRTR. En base a estas disposiciones, en el expediente se cumplen, entre otras, las siguientes obligaciones:</w:t>
      </w:r>
    </w:p>
    <w:p w14:paraId="64B5FED3" w14:textId="77777777" w:rsidR="00D73030" w:rsidRDefault="00D73030" w:rsidP="00D73030">
      <w:pPr>
        <w:jc w:val="both"/>
        <w:rPr>
          <w:rFonts w:ascii="Calibri" w:eastAsia="Calibri" w:hAnsi="Calibri"/>
          <w:bCs/>
          <w:color w:val="FF0000"/>
          <w:sz w:val="22"/>
          <w:szCs w:val="22"/>
          <w:lang w:val="es-ES_tradnl" w:eastAsia="en-US"/>
        </w:rPr>
      </w:pPr>
    </w:p>
    <w:p w14:paraId="6997B0E0" w14:textId="77777777" w:rsidR="00A42FBE" w:rsidRPr="009B554B" w:rsidRDefault="00A42FBE" w:rsidP="00D73030">
      <w:pPr>
        <w:numPr>
          <w:ilvl w:val="0"/>
          <w:numId w:val="11"/>
        </w:numPr>
        <w:contextualSpacing/>
        <w:jc w:val="both"/>
        <w:rPr>
          <w:rFonts w:ascii="Calibri" w:eastAsia="Calibri" w:hAnsi="Calibri"/>
          <w:b/>
          <w:bCs/>
          <w:sz w:val="22"/>
          <w:szCs w:val="22"/>
          <w:lang w:eastAsia="en-US"/>
        </w:rPr>
      </w:pPr>
      <w:r w:rsidRPr="009B554B">
        <w:rPr>
          <w:rFonts w:ascii="Calibri" w:eastAsia="Calibri" w:hAnsi="Calibri"/>
          <w:b/>
          <w:bCs/>
          <w:sz w:val="22"/>
          <w:szCs w:val="22"/>
          <w:lang w:eastAsia="en-US"/>
        </w:rPr>
        <w:t>ADECUACIÓN DEL CONTRATO A LAS PREVISIONES ESPECÍFICAS DEL INSTRUMENTO DE PLANIFICACIÓN ESTRATÉGICA</w:t>
      </w:r>
    </w:p>
    <w:p w14:paraId="7B696B78" w14:textId="71060031" w:rsidR="00A42FBE" w:rsidRDefault="00A42FBE" w:rsidP="00D73030">
      <w:pPr>
        <w:jc w:val="both"/>
        <w:rPr>
          <w:rFonts w:ascii="Calibri" w:eastAsia="Calibri" w:hAnsi="Calibri"/>
          <w:bCs/>
          <w:sz w:val="22"/>
          <w:szCs w:val="22"/>
          <w:lang w:eastAsia="en-US"/>
        </w:rPr>
      </w:pPr>
      <w:r w:rsidRPr="009B554B">
        <w:rPr>
          <w:rFonts w:ascii="Calibri" w:eastAsia="Calibri" w:hAnsi="Calibri"/>
          <w:bCs/>
          <w:sz w:val="22"/>
          <w:szCs w:val="22"/>
          <w:lang w:eastAsia="en-US"/>
        </w:rPr>
        <w:t xml:space="preserve">El contrato deberá cumplir las condiciones previstas en el instrumento de programación del acuerdo /programa marco/ programa operativo/eje/criterio para el que resulte seleccionado para apoyo por los fondos o programas. </w:t>
      </w:r>
    </w:p>
    <w:p w14:paraId="0E423FBB" w14:textId="77777777" w:rsidR="00D73030" w:rsidRPr="009B554B" w:rsidRDefault="00D73030" w:rsidP="00D73030">
      <w:pPr>
        <w:jc w:val="both"/>
        <w:rPr>
          <w:rFonts w:ascii="Calibri" w:eastAsia="Calibri" w:hAnsi="Calibri"/>
          <w:bCs/>
          <w:sz w:val="22"/>
          <w:szCs w:val="22"/>
          <w:lang w:eastAsia="en-US"/>
        </w:rPr>
      </w:pPr>
    </w:p>
    <w:p w14:paraId="164CE297" w14:textId="4D70AA70" w:rsidR="00A42FBE" w:rsidRDefault="00A42FBE" w:rsidP="00D73030">
      <w:pPr>
        <w:jc w:val="both"/>
        <w:rPr>
          <w:rFonts w:ascii="Calibri" w:eastAsia="Calibri" w:hAnsi="Calibri"/>
          <w:bCs/>
          <w:sz w:val="22"/>
          <w:szCs w:val="22"/>
          <w:lang w:eastAsia="en-US"/>
        </w:rPr>
      </w:pPr>
      <w:r w:rsidRPr="009B554B">
        <w:rPr>
          <w:rFonts w:ascii="Calibri" w:eastAsia="Calibri" w:hAnsi="Calibri"/>
          <w:bCs/>
          <w:sz w:val="22"/>
          <w:szCs w:val="22"/>
          <w:lang w:eastAsia="en-U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76476BA4" w14:textId="77777777" w:rsidR="00D73030" w:rsidRPr="009B554B" w:rsidRDefault="00D73030" w:rsidP="00D73030">
      <w:pPr>
        <w:jc w:val="both"/>
        <w:rPr>
          <w:rFonts w:ascii="Calibri" w:eastAsia="Calibri" w:hAnsi="Calibri"/>
          <w:bCs/>
          <w:sz w:val="22"/>
          <w:szCs w:val="22"/>
          <w:lang w:eastAsia="en-US"/>
        </w:rPr>
      </w:pPr>
    </w:p>
    <w:p w14:paraId="1E9D8869" w14:textId="77777777" w:rsidR="00A42FBE" w:rsidRPr="009B554B" w:rsidRDefault="00A42FBE" w:rsidP="00D73030">
      <w:pPr>
        <w:numPr>
          <w:ilvl w:val="0"/>
          <w:numId w:val="11"/>
        </w:numPr>
        <w:contextualSpacing/>
        <w:rPr>
          <w:rFonts w:ascii="Calibri" w:eastAsia="Calibri" w:hAnsi="Calibri"/>
          <w:b/>
          <w:bCs/>
          <w:sz w:val="22"/>
          <w:szCs w:val="22"/>
          <w:lang w:eastAsia="en-US"/>
        </w:rPr>
      </w:pPr>
      <w:r w:rsidRPr="009B554B">
        <w:rPr>
          <w:rFonts w:ascii="Calibri" w:eastAsia="Calibri" w:hAnsi="Calibri"/>
          <w:b/>
          <w:bCs/>
          <w:sz w:val="22"/>
          <w:szCs w:val="22"/>
          <w:lang w:eastAsia="en-US"/>
        </w:rPr>
        <w:t>PRINCIPIO DO NO SIGNIFICANT HARM (“DNSH”)</w:t>
      </w:r>
    </w:p>
    <w:p w14:paraId="1C86D78C" w14:textId="0B2460D7" w:rsidR="00A42FBE" w:rsidRDefault="00A42FBE" w:rsidP="00D73030">
      <w:pPr>
        <w:jc w:val="both"/>
        <w:rPr>
          <w:rFonts w:ascii="Calibri" w:eastAsia="Calibri" w:hAnsi="Calibri"/>
          <w:bCs/>
          <w:sz w:val="22"/>
          <w:szCs w:val="22"/>
          <w:lang w:eastAsia="en-US"/>
        </w:rPr>
      </w:pPr>
      <w:r w:rsidRPr="009B554B">
        <w:rPr>
          <w:rFonts w:ascii="Calibri" w:eastAsia="Calibri" w:hAnsi="Calibri"/>
          <w:bCs/>
          <w:sz w:val="22"/>
          <w:szCs w:val="22"/>
          <w:lang w:eastAsia="en-U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w:t>
      </w:r>
      <w:r w:rsidRPr="00B61CC1">
        <w:rPr>
          <w:rFonts w:ascii="Calibri" w:eastAsia="Calibri" w:hAnsi="Calibri"/>
          <w:bCs/>
          <w:sz w:val="22"/>
          <w:szCs w:val="22"/>
          <w:lang w:eastAsia="en-US"/>
        </w:rPr>
        <w:t>así como del Reglamento Delegado (UE) de la Comisión de fecha 4/6/2021 por el que se completa el anterior y, en concreto, los criterios técnicos</w:t>
      </w:r>
      <w:r w:rsidRPr="009B554B">
        <w:rPr>
          <w:rFonts w:ascii="Calibri" w:eastAsia="Calibri" w:hAnsi="Calibri"/>
          <w:bCs/>
          <w:color w:val="FF0000"/>
          <w:sz w:val="22"/>
          <w:szCs w:val="22"/>
          <w:lang w:eastAsia="en-US"/>
        </w:rPr>
        <w:t xml:space="preserve"> </w:t>
      </w:r>
      <w:r w:rsidRPr="008652AF">
        <w:rPr>
          <w:rFonts w:ascii="Calibri" w:eastAsia="Calibri" w:hAnsi="Calibri"/>
          <w:bCs/>
          <w:sz w:val="22"/>
          <w:szCs w:val="22"/>
          <w:lang w:eastAsia="en-US"/>
        </w:rPr>
        <w:t xml:space="preserve">de selección </w:t>
      </w:r>
      <w:r w:rsidRPr="00B61CC1">
        <w:rPr>
          <w:rFonts w:ascii="Calibri" w:eastAsia="Calibri" w:hAnsi="Calibri"/>
          <w:bCs/>
          <w:sz w:val="22"/>
          <w:szCs w:val="22"/>
          <w:lang w:eastAsia="en-US"/>
        </w:rPr>
        <w:t xml:space="preserve">establecidos en el </w:t>
      </w:r>
      <w:r w:rsidRPr="00CA13B6">
        <w:rPr>
          <w:rFonts w:ascii="Calibri" w:eastAsia="Calibri" w:hAnsi="Calibri"/>
          <w:bCs/>
          <w:sz w:val="22"/>
          <w:szCs w:val="22"/>
          <w:lang w:eastAsia="en-US"/>
        </w:rPr>
        <w:t>apartado 6.5 del Anexo</w:t>
      </w:r>
      <w:r w:rsidRPr="008652AF">
        <w:rPr>
          <w:rFonts w:ascii="Calibri" w:eastAsia="Calibri" w:hAnsi="Calibri"/>
          <w:bCs/>
          <w:sz w:val="22"/>
          <w:szCs w:val="22"/>
          <w:lang w:eastAsia="en-US"/>
        </w:rPr>
        <w:t>, para el suministro de motocicletas, turismos y vehículos comerciales ligeros</w:t>
      </w:r>
      <w:r>
        <w:rPr>
          <w:rFonts w:ascii="Calibri" w:eastAsia="Calibri" w:hAnsi="Calibri"/>
          <w:bCs/>
          <w:sz w:val="22"/>
          <w:szCs w:val="22"/>
          <w:lang w:eastAsia="en-US"/>
        </w:rPr>
        <w:t>.</w:t>
      </w:r>
    </w:p>
    <w:p w14:paraId="0DA3C608" w14:textId="77777777" w:rsidR="00D73030" w:rsidRPr="00001EE3" w:rsidRDefault="00D73030" w:rsidP="00D73030">
      <w:pPr>
        <w:jc w:val="both"/>
        <w:rPr>
          <w:rFonts w:ascii="Calibri" w:eastAsia="Calibri" w:hAnsi="Calibri"/>
          <w:bCs/>
          <w:color w:val="FF0000"/>
          <w:sz w:val="22"/>
          <w:szCs w:val="22"/>
          <w:lang w:eastAsia="en-US"/>
        </w:rPr>
      </w:pPr>
    </w:p>
    <w:p w14:paraId="7C07E08F" w14:textId="77777777" w:rsidR="00A42FBE" w:rsidRPr="00EC2D5E" w:rsidRDefault="00A42FBE" w:rsidP="00D73030">
      <w:pPr>
        <w:numPr>
          <w:ilvl w:val="0"/>
          <w:numId w:val="11"/>
        </w:numPr>
        <w:contextualSpacing/>
        <w:jc w:val="both"/>
        <w:rPr>
          <w:rFonts w:ascii="Calibri" w:eastAsia="Calibri" w:hAnsi="Calibri"/>
          <w:b/>
          <w:bCs/>
          <w:sz w:val="22"/>
          <w:szCs w:val="22"/>
          <w:lang w:eastAsia="en-US"/>
        </w:rPr>
      </w:pPr>
      <w:r w:rsidRPr="00EC2D5E">
        <w:rPr>
          <w:rFonts w:ascii="Calibri" w:eastAsia="Calibri" w:hAnsi="Calibri"/>
          <w:b/>
          <w:bCs/>
          <w:sz w:val="22"/>
          <w:szCs w:val="22"/>
          <w:lang w:eastAsia="en-US"/>
        </w:rPr>
        <w:t>MEDIDAS ANTIFRAUDE Y ANTICORRUPCIÓN</w:t>
      </w:r>
    </w:p>
    <w:p w14:paraId="553ED1D2" w14:textId="4D49C389" w:rsidR="00A42FBE" w:rsidRDefault="00A42FBE" w:rsidP="00D73030">
      <w:pPr>
        <w:jc w:val="both"/>
        <w:rPr>
          <w:rFonts w:ascii="Calibri" w:eastAsia="Calibri" w:hAnsi="Calibri"/>
          <w:bCs/>
          <w:sz w:val="22"/>
          <w:szCs w:val="22"/>
          <w:lang w:eastAsia="en-US"/>
        </w:rPr>
      </w:pPr>
      <w:r w:rsidRPr="00383CB1">
        <w:rPr>
          <w:rFonts w:ascii="Calibri" w:eastAsia="Calibri" w:hAnsi="Calibri"/>
          <w:bCs/>
          <w:sz w:val="22"/>
          <w:szCs w:val="22"/>
          <w:lang w:eastAsia="en-US"/>
        </w:rPr>
        <w:t>Al presente contrato le resulta de aplicación el Plan de medidas antifraude y anticorr</w:t>
      </w:r>
      <w:r>
        <w:rPr>
          <w:rFonts w:ascii="Calibri" w:eastAsia="Calibri" w:hAnsi="Calibri"/>
          <w:bCs/>
          <w:sz w:val="22"/>
          <w:szCs w:val="22"/>
          <w:lang w:eastAsia="en-US"/>
        </w:rPr>
        <w:t xml:space="preserve">upción, </w:t>
      </w:r>
      <w:r w:rsidRPr="00383CB1">
        <w:rPr>
          <w:rFonts w:ascii="Calibri" w:eastAsia="Calibri" w:hAnsi="Calibri"/>
          <w:bCs/>
          <w:sz w:val="22"/>
          <w:szCs w:val="22"/>
          <w:lang w:eastAsia="en-US"/>
        </w:rPr>
        <w:t xml:space="preserve">establecido en los sistemas de gestión de las autoridades de los Fondos. Mecanismos o Programas Europeos. </w:t>
      </w:r>
      <w:r w:rsidRPr="00CA13B6">
        <w:rPr>
          <w:rFonts w:ascii="Calibri" w:eastAsia="Calibri" w:hAnsi="Calibri"/>
          <w:bCs/>
          <w:sz w:val="22"/>
          <w:szCs w:val="22"/>
          <w:lang w:eastAsia="en-US"/>
        </w:rPr>
        <w:t>Así como el refuerzo de mecanismos para la prevención, detección y corrección del fraude, la corrupción y los conflictos de intereses establecidos en la Orden HFP/1030/2021, de 29 de septiembre y el Plan aprobado por el organismo destinatario de la prestación.</w:t>
      </w:r>
    </w:p>
    <w:p w14:paraId="21DF3550" w14:textId="77777777" w:rsidR="00D73030" w:rsidRDefault="00D73030" w:rsidP="00D73030">
      <w:pPr>
        <w:jc w:val="both"/>
        <w:rPr>
          <w:rFonts w:ascii="Calibri" w:eastAsia="Calibri" w:hAnsi="Calibri"/>
          <w:bCs/>
          <w:color w:val="FF0000"/>
          <w:sz w:val="22"/>
          <w:szCs w:val="22"/>
          <w:lang w:eastAsia="en-US"/>
        </w:rPr>
      </w:pPr>
    </w:p>
    <w:p w14:paraId="66045980" w14:textId="77777777" w:rsidR="00A42FBE" w:rsidRPr="00EC2D5E" w:rsidRDefault="00A42FBE" w:rsidP="00D73030">
      <w:pPr>
        <w:numPr>
          <w:ilvl w:val="0"/>
          <w:numId w:val="11"/>
        </w:numPr>
        <w:contextualSpacing/>
        <w:jc w:val="both"/>
        <w:rPr>
          <w:rFonts w:ascii="Calibri" w:eastAsia="Calibri" w:hAnsi="Calibri"/>
          <w:bCs/>
          <w:sz w:val="22"/>
          <w:szCs w:val="22"/>
          <w:lang w:eastAsia="en-US"/>
        </w:rPr>
      </w:pPr>
      <w:r w:rsidRPr="00EC2D5E">
        <w:rPr>
          <w:rFonts w:ascii="Calibri" w:eastAsia="Calibri" w:hAnsi="Calibri"/>
          <w:b/>
          <w:bCs/>
          <w:sz w:val="22"/>
          <w:szCs w:val="22"/>
          <w:lang w:eastAsia="en-US"/>
        </w:rPr>
        <w:t>AUSENCIA DE CONFLICTO DE INTERESES</w:t>
      </w:r>
    </w:p>
    <w:p w14:paraId="4FEA7923" w14:textId="77777777" w:rsidR="00A42FBE" w:rsidRPr="00EC2D5E" w:rsidRDefault="00A42FBE" w:rsidP="00D73030">
      <w:pPr>
        <w:contextualSpacing/>
        <w:jc w:val="both"/>
        <w:rPr>
          <w:rFonts w:ascii="Calibri" w:eastAsia="Calibri" w:hAnsi="Calibri"/>
          <w:bCs/>
          <w:sz w:val="22"/>
          <w:szCs w:val="22"/>
          <w:lang w:eastAsia="en-US"/>
        </w:rPr>
      </w:pPr>
      <w:r w:rsidRPr="00EC2D5E">
        <w:rPr>
          <w:rFonts w:ascii="Calibri" w:eastAsia="Calibri" w:hAnsi="Calibri"/>
          <w:bCs/>
          <w:sz w:val="22"/>
          <w:szCs w:val="22"/>
          <w:lang w:eastAsia="en-U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7136144B" w14:textId="378B40DA" w:rsidR="00A42FBE" w:rsidRDefault="00A42FBE" w:rsidP="00D73030">
      <w:pPr>
        <w:jc w:val="both"/>
        <w:rPr>
          <w:rFonts w:ascii="Calibri" w:eastAsia="Calibri" w:hAnsi="Calibri"/>
          <w:bCs/>
          <w:sz w:val="22"/>
          <w:szCs w:val="22"/>
          <w:lang w:eastAsia="en-US"/>
        </w:rPr>
      </w:pPr>
      <w:r w:rsidRPr="00383CB1">
        <w:rPr>
          <w:rFonts w:ascii="Calibri" w:eastAsia="Calibri" w:hAnsi="Calibri"/>
          <w:bCs/>
          <w:sz w:val="22"/>
          <w:szCs w:val="22"/>
          <w:lang w:eastAsia="en-US"/>
        </w:rPr>
        <w:t xml:space="preserve">En particular, no se considerarán admisibles los intentos de influir indebidamente en el presente procedimiento de adjudicación u obtener información confidencial. </w:t>
      </w:r>
    </w:p>
    <w:p w14:paraId="7443AF74" w14:textId="77777777" w:rsidR="00D73030" w:rsidRPr="00383CB1" w:rsidRDefault="00D73030" w:rsidP="00D73030">
      <w:pPr>
        <w:jc w:val="both"/>
        <w:rPr>
          <w:rFonts w:ascii="Calibri" w:eastAsia="Calibri" w:hAnsi="Calibri"/>
          <w:bCs/>
          <w:sz w:val="22"/>
          <w:szCs w:val="22"/>
          <w:lang w:eastAsia="en-US"/>
        </w:rPr>
      </w:pPr>
    </w:p>
    <w:p w14:paraId="42B5869E" w14:textId="18CC9DFB" w:rsidR="00A42FBE" w:rsidRDefault="00D73030" w:rsidP="00D73030">
      <w:pPr>
        <w:jc w:val="both"/>
        <w:rPr>
          <w:rFonts w:ascii="Calibri" w:eastAsia="Calibri" w:hAnsi="Calibri"/>
          <w:bCs/>
          <w:sz w:val="22"/>
          <w:szCs w:val="22"/>
          <w:lang w:eastAsia="en-US"/>
        </w:rPr>
      </w:pPr>
      <w:r>
        <w:rPr>
          <w:rFonts w:ascii="Calibri" w:eastAsia="Calibri" w:hAnsi="Calibri"/>
          <w:bCs/>
          <w:sz w:val="22"/>
          <w:szCs w:val="22"/>
          <w:lang w:eastAsia="en-US"/>
        </w:rPr>
        <w:t>Toda</w:t>
      </w:r>
      <w:r w:rsidR="00A42FBE" w:rsidRPr="00CA13B6">
        <w:rPr>
          <w:rFonts w:ascii="Calibri" w:eastAsia="Calibri" w:hAnsi="Calibri"/>
          <w:bCs/>
          <w:sz w:val="22"/>
          <w:szCs w:val="22"/>
          <w:lang w:eastAsia="en-US"/>
        </w:rPr>
        <w:t xml:space="preserve">s </w:t>
      </w:r>
      <w:r>
        <w:rPr>
          <w:rFonts w:ascii="Calibri" w:eastAsia="Calibri" w:hAnsi="Calibri"/>
          <w:bCs/>
          <w:sz w:val="22"/>
          <w:szCs w:val="22"/>
          <w:lang w:eastAsia="en-US"/>
        </w:rPr>
        <w:t xml:space="preserve">las personas </w:t>
      </w:r>
      <w:r w:rsidR="00A42FBE" w:rsidRPr="00CA13B6">
        <w:rPr>
          <w:rFonts w:ascii="Calibri" w:eastAsia="Calibri" w:hAnsi="Calibri"/>
          <w:bCs/>
          <w:sz w:val="22"/>
          <w:szCs w:val="22"/>
          <w:lang w:eastAsia="en-US"/>
        </w:rPr>
        <w:t>intervinientes en la preparación y tramitación del expediente del presente procedimiento han declarado ausencia de conflicto de interés (DACI) en los términos previstos en los planes de medidas antifraude y anticorrupción, conforme a las disposiciones de la Orden HFP/1030/2021.</w:t>
      </w:r>
    </w:p>
    <w:p w14:paraId="7CD55AB4" w14:textId="77777777" w:rsidR="00D73030" w:rsidRPr="00CA13B6" w:rsidRDefault="00D73030" w:rsidP="00D73030">
      <w:pPr>
        <w:jc w:val="both"/>
        <w:rPr>
          <w:rFonts w:ascii="Calibri" w:eastAsia="Calibri" w:hAnsi="Calibri"/>
          <w:bCs/>
          <w:sz w:val="22"/>
          <w:szCs w:val="22"/>
          <w:lang w:eastAsia="en-US"/>
        </w:rPr>
      </w:pPr>
    </w:p>
    <w:p w14:paraId="48FA4187" w14:textId="77777777" w:rsidR="00A42FBE" w:rsidRPr="00EC2D5E" w:rsidRDefault="00A42FBE" w:rsidP="00D73030">
      <w:pPr>
        <w:numPr>
          <w:ilvl w:val="0"/>
          <w:numId w:val="11"/>
        </w:numPr>
        <w:contextualSpacing/>
        <w:jc w:val="both"/>
        <w:rPr>
          <w:rFonts w:ascii="Calibri" w:eastAsia="Calibri" w:hAnsi="Calibri"/>
          <w:b/>
          <w:bCs/>
          <w:sz w:val="22"/>
          <w:szCs w:val="22"/>
          <w:lang w:eastAsia="en-US"/>
        </w:rPr>
      </w:pPr>
      <w:r w:rsidRPr="00EC2D5E">
        <w:rPr>
          <w:rFonts w:ascii="Calibri" w:eastAsia="Calibri" w:hAnsi="Calibri"/>
          <w:b/>
          <w:bCs/>
          <w:sz w:val="22"/>
          <w:szCs w:val="22"/>
          <w:lang w:eastAsia="en-US"/>
        </w:rPr>
        <w:t>MEDIDAS DE INFORMACIÓN, COMUNICACIÓN Y VISIBILIDAD DEL PROYECTO</w:t>
      </w:r>
    </w:p>
    <w:p w14:paraId="43B0A19F" w14:textId="0426E656" w:rsidR="00A42FBE" w:rsidRDefault="00A42FBE" w:rsidP="00D73030">
      <w:pPr>
        <w:jc w:val="both"/>
        <w:rPr>
          <w:rFonts w:ascii="Calibri" w:eastAsia="Calibri" w:hAnsi="Calibri"/>
          <w:bCs/>
          <w:sz w:val="22"/>
          <w:szCs w:val="22"/>
          <w:lang w:eastAsia="en-US"/>
        </w:rPr>
      </w:pPr>
      <w:r w:rsidRPr="00383CB1">
        <w:rPr>
          <w:rFonts w:ascii="Calibri" w:eastAsia="Calibri" w:hAnsi="Calibri"/>
          <w:bCs/>
          <w:sz w:val="22"/>
          <w:szCs w:val="22"/>
          <w:lang w:eastAsia="en-US"/>
        </w:rPr>
        <w:t xml:space="preserve">El contrato está sujeto a cuantas medidas de información, comunicación y visibilidad sean requeridas por la normativa que comunitaria y en particular, las medidas que resulten de obligado cumplimiento para las actuaciones y proyectos financiados </w:t>
      </w:r>
      <w:r w:rsidRPr="00CA13B6">
        <w:rPr>
          <w:rFonts w:ascii="Calibri" w:eastAsia="Calibri" w:hAnsi="Calibri"/>
          <w:bCs/>
          <w:sz w:val="22"/>
          <w:szCs w:val="22"/>
          <w:lang w:eastAsia="en-US"/>
        </w:rPr>
        <w:t xml:space="preserve">con cargo al PRTR (artículo 9 de la Orden HFP/1030/2021).  </w:t>
      </w:r>
    </w:p>
    <w:p w14:paraId="635F3174" w14:textId="77777777" w:rsidR="00D73030" w:rsidRPr="00701DA7" w:rsidRDefault="00D73030" w:rsidP="00D73030">
      <w:pPr>
        <w:jc w:val="both"/>
        <w:rPr>
          <w:rFonts w:ascii="Calibri" w:eastAsia="Calibri" w:hAnsi="Calibri"/>
          <w:bCs/>
          <w:color w:val="FF0000"/>
          <w:sz w:val="22"/>
          <w:szCs w:val="22"/>
          <w:lang w:eastAsia="en-US"/>
        </w:rPr>
      </w:pPr>
    </w:p>
    <w:p w14:paraId="6A3538D6" w14:textId="77777777" w:rsidR="00A42FBE" w:rsidRPr="00EC2D5E" w:rsidRDefault="00A42FBE" w:rsidP="00D73030">
      <w:pPr>
        <w:numPr>
          <w:ilvl w:val="0"/>
          <w:numId w:val="11"/>
        </w:numPr>
        <w:contextualSpacing/>
        <w:jc w:val="both"/>
        <w:rPr>
          <w:rFonts w:ascii="Calibri" w:eastAsia="Calibri" w:hAnsi="Calibri"/>
          <w:b/>
          <w:bCs/>
          <w:sz w:val="22"/>
          <w:szCs w:val="22"/>
          <w:lang w:eastAsia="en-US"/>
        </w:rPr>
      </w:pPr>
      <w:r w:rsidRPr="00EC2D5E">
        <w:rPr>
          <w:rFonts w:ascii="Calibri" w:eastAsia="Calibri" w:hAnsi="Calibri"/>
          <w:b/>
          <w:bCs/>
          <w:sz w:val="22"/>
          <w:szCs w:val="22"/>
          <w:lang w:eastAsia="en-US"/>
        </w:rPr>
        <w:t>ACEPTACIÓN DE LOS PRINCIPIOS DE BUENA GESTIÓN FINANCIERA Y SOMETIMIENTO A CONTROLES DE LAS AUTORIDADES PREVISTAS EN LOS FONDOS O MECANISMOS</w:t>
      </w:r>
    </w:p>
    <w:p w14:paraId="16D24F0C" w14:textId="57C2993D" w:rsidR="00A42FBE" w:rsidRDefault="00A42FBE" w:rsidP="00D73030">
      <w:pPr>
        <w:jc w:val="both"/>
        <w:rPr>
          <w:rFonts w:ascii="Calibri" w:eastAsia="Calibri" w:hAnsi="Calibri"/>
          <w:bCs/>
          <w:sz w:val="22"/>
          <w:szCs w:val="22"/>
          <w:lang w:eastAsia="en-US"/>
        </w:rPr>
      </w:pPr>
      <w:r w:rsidRPr="00383CB1">
        <w:rPr>
          <w:rFonts w:ascii="Calibri" w:eastAsia="Calibri" w:hAnsi="Calibri"/>
          <w:bCs/>
          <w:sz w:val="22"/>
          <w:szCs w:val="22"/>
          <w:lang w:eastAsia="en-US"/>
        </w:rPr>
        <w:t xml:space="preserve">Todas las actuaciones contractuales deben observar los principios de buena gestión financiera. </w:t>
      </w:r>
    </w:p>
    <w:p w14:paraId="5F7D8F1A" w14:textId="77777777" w:rsidR="00D73030" w:rsidRPr="00383CB1" w:rsidRDefault="00D73030" w:rsidP="00D73030">
      <w:pPr>
        <w:jc w:val="both"/>
        <w:rPr>
          <w:rFonts w:ascii="Calibri" w:eastAsia="Calibri" w:hAnsi="Calibri"/>
          <w:bCs/>
          <w:sz w:val="22"/>
          <w:szCs w:val="22"/>
          <w:lang w:eastAsia="en-US"/>
        </w:rPr>
      </w:pPr>
    </w:p>
    <w:p w14:paraId="1D2F4904" w14:textId="47FF0CA7" w:rsidR="00A42FBE" w:rsidRDefault="00A42FBE" w:rsidP="00D73030">
      <w:pPr>
        <w:jc w:val="both"/>
        <w:rPr>
          <w:rFonts w:ascii="Calibri" w:eastAsia="Calibri" w:hAnsi="Calibri"/>
          <w:bCs/>
          <w:sz w:val="22"/>
          <w:szCs w:val="22"/>
          <w:lang w:eastAsia="en-US"/>
        </w:rPr>
      </w:pPr>
      <w:r w:rsidRPr="00383CB1">
        <w:rPr>
          <w:rFonts w:ascii="Calibri" w:eastAsia="Calibri" w:hAnsi="Calibri"/>
          <w:bCs/>
          <w:sz w:val="22"/>
          <w:szCs w:val="22"/>
          <w:lang w:eastAsia="en-U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1E953085" w14:textId="77777777" w:rsidR="00D73030" w:rsidRDefault="00D73030" w:rsidP="00D73030">
      <w:pPr>
        <w:jc w:val="both"/>
        <w:rPr>
          <w:rFonts w:ascii="Calibri" w:eastAsia="Calibri" w:hAnsi="Calibri"/>
          <w:bCs/>
          <w:sz w:val="22"/>
          <w:szCs w:val="22"/>
          <w:lang w:eastAsia="en-US"/>
        </w:rPr>
      </w:pPr>
    </w:p>
    <w:p w14:paraId="3A10E722" w14:textId="77777777" w:rsidR="00A42FBE" w:rsidRPr="009B554B" w:rsidRDefault="00A42FBE" w:rsidP="00D73030">
      <w:pPr>
        <w:pStyle w:val="Prrafodelista"/>
        <w:numPr>
          <w:ilvl w:val="0"/>
          <w:numId w:val="11"/>
        </w:numPr>
        <w:rPr>
          <w:rFonts w:ascii="Calibri" w:eastAsia="Calibri" w:hAnsi="Calibri"/>
          <w:b/>
          <w:bCs/>
          <w:sz w:val="22"/>
          <w:szCs w:val="22"/>
          <w:lang w:eastAsia="en-US"/>
        </w:rPr>
      </w:pPr>
      <w:r w:rsidRPr="009B554B">
        <w:rPr>
          <w:rFonts w:ascii="Calibri" w:eastAsia="Calibri" w:hAnsi="Calibri"/>
          <w:b/>
          <w:bCs/>
          <w:sz w:val="22"/>
          <w:szCs w:val="22"/>
          <w:lang w:eastAsia="en-US"/>
        </w:rPr>
        <w:t xml:space="preserve">PROHIBICIÓN DE DOBLE FINANCIACIÓN </w:t>
      </w:r>
    </w:p>
    <w:p w14:paraId="357FE489" w14:textId="77777777" w:rsidR="00A42FBE" w:rsidRPr="009B554B" w:rsidRDefault="00A42FBE" w:rsidP="00D73030">
      <w:pPr>
        <w:jc w:val="both"/>
        <w:rPr>
          <w:rFonts w:ascii="Calibri" w:eastAsia="Calibri" w:hAnsi="Calibri"/>
          <w:sz w:val="22"/>
          <w:szCs w:val="22"/>
          <w:lang w:eastAsia="en-US"/>
        </w:rPr>
      </w:pPr>
      <w:r w:rsidRPr="009B554B">
        <w:rPr>
          <w:rFonts w:ascii="Calibri" w:eastAsia="Calibri" w:hAnsi="Calibri"/>
          <w:sz w:val="22"/>
          <w:szCs w:val="22"/>
          <w:lang w:eastAsia="en-US"/>
        </w:rPr>
        <w:t xml:space="preserve">Conforme al considerando 130 y al artículo 191.3 del Reglamento (UE, </w:t>
      </w:r>
      <w:proofErr w:type="spellStart"/>
      <w:r w:rsidRPr="009B554B">
        <w:rPr>
          <w:rFonts w:ascii="Calibri" w:eastAsia="Calibri" w:hAnsi="Calibri"/>
          <w:sz w:val="22"/>
          <w:szCs w:val="22"/>
          <w:lang w:eastAsia="en-US"/>
        </w:rPr>
        <w:t>Euratom</w:t>
      </w:r>
      <w:proofErr w:type="spellEnd"/>
      <w:r w:rsidRPr="009B554B">
        <w:rPr>
          <w:rFonts w:ascii="Calibri" w:eastAsia="Calibri" w:hAnsi="Calibri"/>
          <w:sz w:val="22"/>
          <w:szCs w:val="22"/>
          <w:lang w:eastAsia="en-US"/>
        </w:rPr>
        <w:t xml:space="preserve">) 2018/1046 del Parlamento Europeo y del Consejo de 18 de julio de 2018 (Reglamento Financiero de la UE), en ningún caso podrán ser financiados dos veces por el presupuesto de la Unión Europea los mismos gastos. </w:t>
      </w:r>
    </w:p>
    <w:p w14:paraId="066F25CD" w14:textId="77777777" w:rsidR="00A42FBE" w:rsidRPr="009B554B" w:rsidRDefault="00A42FBE" w:rsidP="00D73030">
      <w:pPr>
        <w:jc w:val="both"/>
        <w:rPr>
          <w:rFonts w:ascii="Calibri" w:eastAsia="Calibri" w:hAnsi="Calibri"/>
          <w:sz w:val="22"/>
          <w:szCs w:val="22"/>
          <w:lang w:eastAsia="en-US"/>
        </w:rPr>
      </w:pPr>
    </w:p>
    <w:p w14:paraId="7109EEA1" w14:textId="77777777" w:rsidR="00A42FBE" w:rsidRPr="009B554B" w:rsidRDefault="00A42FBE" w:rsidP="00D73030">
      <w:pPr>
        <w:numPr>
          <w:ilvl w:val="0"/>
          <w:numId w:val="11"/>
        </w:numPr>
        <w:contextualSpacing/>
        <w:jc w:val="both"/>
        <w:rPr>
          <w:rFonts w:ascii="Calibri" w:eastAsia="Calibri" w:hAnsi="Calibri"/>
          <w:b/>
          <w:sz w:val="22"/>
          <w:szCs w:val="22"/>
          <w:lang w:eastAsia="en-US"/>
        </w:rPr>
      </w:pPr>
      <w:r w:rsidRPr="009B554B">
        <w:rPr>
          <w:rFonts w:ascii="Calibri" w:eastAsia="Calibri" w:hAnsi="Calibri"/>
          <w:b/>
          <w:sz w:val="22"/>
          <w:szCs w:val="22"/>
          <w:lang w:eastAsia="en-US"/>
        </w:rPr>
        <w:t>OBLIGACIONES DE DISPONIBILIDAD Y CONSERVACIÓN DE LA INFORMACIÓN</w:t>
      </w:r>
    </w:p>
    <w:p w14:paraId="2514896E" w14:textId="74412F22" w:rsidR="00A42FBE" w:rsidRDefault="00A42FBE" w:rsidP="00D73030">
      <w:pPr>
        <w:jc w:val="both"/>
        <w:rPr>
          <w:rFonts w:ascii="Calibri" w:eastAsia="Calibri" w:hAnsi="Calibri"/>
          <w:bCs/>
          <w:sz w:val="22"/>
          <w:szCs w:val="22"/>
          <w:lang w:eastAsia="en-US"/>
        </w:rPr>
      </w:pPr>
      <w:r w:rsidRPr="009B554B">
        <w:rPr>
          <w:rFonts w:ascii="Calibri" w:eastAsia="Calibri" w:hAnsi="Calibri"/>
          <w:bCs/>
          <w:sz w:val="22"/>
          <w:szCs w:val="22"/>
          <w:lang w:eastAsia="en-U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03BA29FC" w14:textId="77777777" w:rsidR="00D73030" w:rsidRPr="009B554B" w:rsidRDefault="00D73030" w:rsidP="00D73030">
      <w:pPr>
        <w:jc w:val="both"/>
        <w:rPr>
          <w:rFonts w:ascii="Calibri" w:eastAsia="Calibri" w:hAnsi="Calibri"/>
          <w:bCs/>
          <w:sz w:val="22"/>
          <w:szCs w:val="22"/>
          <w:lang w:eastAsia="en-US"/>
        </w:rPr>
      </w:pPr>
    </w:p>
    <w:p w14:paraId="1FE90D04" w14:textId="3FB7F5DA" w:rsidR="00A42FBE" w:rsidRDefault="00A42FBE" w:rsidP="00D73030">
      <w:pPr>
        <w:jc w:val="both"/>
        <w:rPr>
          <w:rFonts w:ascii="Calibri" w:eastAsia="Calibri" w:hAnsi="Calibri"/>
          <w:bCs/>
          <w:sz w:val="22"/>
          <w:szCs w:val="22"/>
          <w:lang w:eastAsia="en-US"/>
        </w:rPr>
      </w:pPr>
      <w:r w:rsidRPr="009B554B">
        <w:rPr>
          <w:rFonts w:ascii="Calibri" w:eastAsia="Calibri" w:hAnsi="Calibri"/>
          <w:bCs/>
          <w:sz w:val="22"/>
          <w:szCs w:val="22"/>
          <w:lang w:eastAsia="en-US"/>
        </w:rPr>
        <w:t xml:space="preserve">Los organismos destinatarios se asegurarán de dejar constancia en el expediente de contratación de las actuaciones que acreditan los </w:t>
      </w:r>
      <w:r w:rsidRPr="00CA13B6">
        <w:rPr>
          <w:rFonts w:ascii="Calibri" w:eastAsia="Calibri" w:hAnsi="Calibri"/>
          <w:bCs/>
          <w:sz w:val="22"/>
          <w:szCs w:val="22"/>
          <w:lang w:eastAsia="en-US"/>
        </w:rPr>
        <w:t>principios de gestión específicos del PRTR.</w:t>
      </w:r>
    </w:p>
    <w:p w14:paraId="0F5F8D3B" w14:textId="77777777" w:rsidR="00D73030" w:rsidRPr="009B554B" w:rsidRDefault="00D73030" w:rsidP="00D73030">
      <w:pPr>
        <w:jc w:val="both"/>
        <w:rPr>
          <w:rFonts w:ascii="Calibri" w:eastAsia="Calibri" w:hAnsi="Calibri"/>
          <w:sz w:val="22"/>
          <w:szCs w:val="22"/>
          <w:lang w:eastAsia="en-US"/>
        </w:rPr>
      </w:pPr>
    </w:p>
    <w:p w14:paraId="4AA513F1" w14:textId="77777777" w:rsidR="00A42FBE" w:rsidRDefault="00A42FBE" w:rsidP="00D73030">
      <w:pPr>
        <w:pStyle w:val="Prrafodelista"/>
        <w:numPr>
          <w:ilvl w:val="0"/>
          <w:numId w:val="11"/>
        </w:numPr>
        <w:rPr>
          <w:rFonts w:ascii="Calibri" w:eastAsia="Calibri" w:hAnsi="Calibri"/>
          <w:b/>
          <w:bCs/>
          <w:sz w:val="22"/>
          <w:szCs w:val="22"/>
          <w:lang w:eastAsia="en-US"/>
        </w:rPr>
      </w:pPr>
      <w:r w:rsidRPr="009B554B">
        <w:rPr>
          <w:rFonts w:ascii="Calibri" w:eastAsia="Calibri" w:hAnsi="Calibri"/>
          <w:b/>
          <w:bCs/>
          <w:sz w:val="22"/>
          <w:szCs w:val="22"/>
          <w:lang w:eastAsia="en-US"/>
        </w:rPr>
        <w:t>INSTRUCCIÓN JUNTA CONSULTIVA DE CONTRATACIÓN PÚBLICA DEL</w:t>
      </w:r>
      <w:r>
        <w:rPr>
          <w:rFonts w:ascii="Calibri" w:eastAsia="Calibri" w:hAnsi="Calibri"/>
          <w:b/>
          <w:bCs/>
          <w:sz w:val="22"/>
          <w:szCs w:val="22"/>
          <w:lang w:eastAsia="en-US"/>
        </w:rPr>
        <w:t xml:space="preserve"> ESTADO</w:t>
      </w:r>
    </w:p>
    <w:p w14:paraId="39FAD4F3" w14:textId="77777777" w:rsidR="00A42FBE" w:rsidRPr="00CA13B6" w:rsidRDefault="00A42FBE" w:rsidP="00D73030">
      <w:pPr>
        <w:jc w:val="both"/>
        <w:rPr>
          <w:rFonts w:ascii="Calibri" w:eastAsia="Calibri" w:hAnsi="Calibri"/>
          <w:bCs/>
          <w:sz w:val="22"/>
          <w:szCs w:val="22"/>
          <w:lang w:eastAsia="en-US"/>
        </w:rPr>
      </w:pPr>
      <w:r w:rsidRPr="00CA13B6">
        <w:rPr>
          <w:rFonts w:ascii="Calibri" w:eastAsia="Calibri" w:hAnsi="Calibri"/>
          <w:bCs/>
          <w:sz w:val="22"/>
          <w:szCs w:val="22"/>
          <w:lang w:eastAsia="en-US"/>
        </w:rPr>
        <w:t xml:space="preserve">El organismo destinatario es la entidad ejecutora del PRTR y responsable del cumplimiento de las actuaciones señaladas en el apartado 2.I de la instrucción de 23 /12/2021 de la Junta Consultiva de Contratación Pública del Estado </w:t>
      </w:r>
      <w:r w:rsidRPr="00CA13B6">
        <w:rPr>
          <w:rFonts w:ascii="Calibri" w:eastAsia="Calibri" w:hAnsi="Calibri"/>
          <w:bCs/>
          <w:i/>
          <w:sz w:val="22"/>
          <w:szCs w:val="22"/>
          <w:lang w:eastAsia="en-US"/>
        </w:rPr>
        <w:t>sobre aspectos a incorporar en el expediente, incluido el documento en el que se haga constar las actuaciones previas realizadas y el documento de licitación de los contratos a financiar con fondos procedentes del PRTR.</w:t>
      </w:r>
    </w:p>
    <w:p w14:paraId="542BFC17" w14:textId="77777777" w:rsidR="00CC5D80" w:rsidRDefault="00CC5D80" w:rsidP="00CC5D80">
      <w:pPr>
        <w:jc w:val="both"/>
        <w:rPr>
          <w:rFonts w:ascii="Calibri" w:eastAsia="Calibri" w:hAnsi="Calibri"/>
          <w:sz w:val="22"/>
          <w:szCs w:val="22"/>
          <w:lang w:eastAsia="en-US"/>
        </w:rPr>
      </w:pPr>
    </w:p>
    <w:p w14:paraId="3672E1C9" w14:textId="77777777" w:rsidR="00CC5D80" w:rsidRPr="00E909E7" w:rsidRDefault="00CC5D80" w:rsidP="00CC5D80">
      <w:pPr>
        <w:spacing w:before="120" w:after="120"/>
        <w:ind w:firstLine="360"/>
        <w:jc w:val="center"/>
        <w:rPr>
          <w:rFonts w:ascii="Calibri" w:hAnsi="Calibri"/>
          <w:sz w:val="22"/>
          <w:szCs w:val="22"/>
        </w:rPr>
      </w:pPr>
      <w:r w:rsidRPr="00E909E7">
        <w:rPr>
          <w:rFonts w:ascii="Calibri" w:hAnsi="Calibri"/>
          <w:sz w:val="22"/>
          <w:szCs w:val="22"/>
        </w:rPr>
        <w:t>En………………………</w:t>
      </w:r>
      <w:proofErr w:type="gramStart"/>
      <w:r w:rsidRPr="00E909E7">
        <w:rPr>
          <w:rFonts w:ascii="Calibri" w:hAnsi="Calibri"/>
          <w:sz w:val="22"/>
          <w:szCs w:val="22"/>
        </w:rPr>
        <w:t>…….</w:t>
      </w:r>
      <w:proofErr w:type="gramEnd"/>
      <w:r w:rsidRPr="00E909E7">
        <w:rPr>
          <w:rFonts w:ascii="Calibri" w:hAnsi="Calibri"/>
          <w:sz w:val="22"/>
          <w:szCs w:val="22"/>
        </w:rPr>
        <w:t>., a ….. de …………………</w:t>
      </w:r>
      <w:proofErr w:type="gramStart"/>
      <w:r w:rsidRPr="00E909E7">
        <w:rPr>
          <w:rFonts w:ascii="Calibri" w:hAnsi="Calibri"/>
          <w:sz w:val="22"/>
          <w:szCs w:val="22"/>
        </w:rPr>
        <w:t>…….</w:t>
      </w:r>
      <w:proofErr w:type="gramEnd"/>
      <w:r w:rsidRPr="00E909E7">
        <w:rPr>
          <w:rFonts w:ascii="Calibri" w:hAnsi="Calibri"/>
          <w:sz w:val="22"/>
          <w:szCs w:val="22"/>
        </w:rPr>
        <w:t>.202</w:t>
      </w:r>
      <w:r>
        <w:rPr>
          <w:rFonts w:ascii="Calibri" w:hAnsi="Calibri"/>
          <w:sz w:val="22"/>
          <w:szCs w:val="22"/>
        </w:rPr>
        <w:t>…</w:t>
      </w:r>
    </w:p>
    <w:p w14:paraId="555584A8" w14:textId="77777777" w:rsidR="00CC5D80" w:rsidRDefault="00CC5D80" w:rsidP="00CC5D80">
      <w:pPr>
        <w:jc w:val="cente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Fírmese por la persona responsable del Organismo</w:t>
      </w:r>
    </w:p>
    <w:p w14:paraId="52AE3A01" w14:textId="6E4B2EF6" w:rsidR="00A42FBE" w:rsidRDefault="00A42FBE" w:rsidP="00CC5D80">
      <w:pPr>
        <w:jc w:val="center"/>
        <w:rPr>
          <w:rFonts w:ascii="Calibri" w:eastAsia="Calibri" w:hAnsi="Calibri"/>
          <w:sz w:val="22"/>
          <w:szCs w:val="22"/>
          <w:lang w:eastAsia="en-US"/>
        </w:rPr>
      </w:pPr>
      <w:r>
        <w:rPr>
          <w:rFonts w:ascii="Calibri" w:eastAsia="Calibri" w:hAnsi="Calibri"/>
          <w:sz w:val="22"/>
          <w:szCs w:val="22"/>
          <w:lang w:eastAsia="en-US"/>
        </w:rPr>
        <w:br w:type="page"/>
      </w:r>
    </w:p>
    <w:p w14:paraId="00F419D9" w14:textId="77777777" w:rsidR="00A42FBE" w:rsidRDefault="00A42FBE" w:rsidP="00A42FBE">
      <w:pPr>
        <w:ind w:firstLine="360"/>
        <w:jc w:val="center"/>
        <w:rPr>
          <w:rFonts w:ascii="Calibri" w:hAnsi="Calibri"/>
          <w:b/>
          <w:sz w:val="24"/>
          <w:szCs w:val="22"/>
        </w:rPr>
      </w:pPr>
      <w:r>
        <w:rPr>
          <w:rFonts w:ascii="Calibri" w:hAnsi="Calibri"/>
          <w:b/>
          <w:sz w:val="24"/>
          <w:szCs w:val="22"/>
        </w:rPr>
        <w:t>ANEXO III</w:t>
      </w:r>
    </w:p>
    <w:tbl>
      <w:tblPr>
        <w:tblpPr w:leftFromText="141" w:rightFromText="141" w:vertAnchor="page" w:horzAnchor="margin" w:tblpY="2956"/>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Declaración de ausencia de conflicto de intereses"/>
      </w:tblPr>
      <w:tblGrid>
        <w:gridCol w:w="8999"/>
      </w:tblGrid>
      <w:tr w:rsidR="00A42FBE" w:rsidRPr="00825459" w14:paraId="4FC16C8D" w14:textId="77777777" w:rsidTr="007F09E8">
        <w:trPr>
          <w:trHeight w:val="686"/>
          <w:tblHeader/>
        </w:trPr>
        <w:tc>
          <w:tcPr>
            <w:tcW w:w="5000" w:type="pct"/>
            <w:shd w:val="clear" w:color="auto" w:fill="D9D9D9"/>
            <w:vAlign w:val="center"/>
          </w:tcPr>
          <w:p w14:paraId="2F90595F" w14:textId="77777777" w:rsidR="00A42FBE" w:rsidRPr="00825459" w:rsidRDefault="00A42FBE" w:rsidP="006D4BF4">
            <w:pPr>
              <w:ind w:firstLine="360"/>
              <w:jc w:val="center"/>
              <w:rPr>
                <w:rFonts w:ascii="Calibri" w:hAnsi="Calibri"/>
                <w:b/>
                <w:bCs/>
                <w:sz w:val="24"/>
                <w:szCs w:val="22"/>
              </w:rPr>
            </w:pPr>
            <w:r w:rsidRPr="00825459">
              <w:rPr>
                <w:rFonts w:ascii="Calibri" w:hAnsi="Calibri"/>
                <w:b/>
                <w:bCs/>
                <w:sz w:val="22"/>
                <w:szCs w:val="22"/>
              </w:rPr>
              <w:t>DECLARACIÓN DE AUSENCIA DE CONFLICTO DE INTERESES</w:t>
            </w:r>
          </w:p>
        </w:tc>
      </w:tr>
    </w:tbl>
    <w:p w14:paraId="4A6E36CD" w14:textId="77777777" w:rsidR="00A42FBE" w:rsidRPr="00825459" w:rsidRDefault="00A42FBE" w:rsidP="00A42FBE">
      <w:pPr>
        <w:ind w:firstLine="360"/>
        <w:jc w:val="center"/>
        <w:rPr>
          <w:rFonts w:ascii="Calibri" w:hAnsi="Calibri"/>
          <w:b/>
          <w:sz w:val="24"/>
          <w:szCs w:val="22"/>
        </w:rPr>
      </w:pPr>
    </w:p>
    <w:tbl>
      <w:tblPr>
        <w:tblW w:w="5000" w:type="pct"/>
        <w:jc w:val="center"/>
        <w:tblCellMar>
          <w:left w:w="70" w:type="dxa"/>
          <w:right w:w="70" w:type="dxa"/>
        </w:tblCellMar>
        <w:tblLook w:val="0000" w:firstRow="0" w:lastRow="0" w:firstColumn="0" w:lastColumn="0" w:noHBand="0" w:noVBand="0"/>
        <w:tblCaption w:val="Nº Expte"/>
      </w:tblPr>
      <w:tblGrid>
        <w:gridCol w:w="1642"/>
        <w:gridCol w:w="7419"/>
      </w:tblGrid>
      <w:tr w:rsidR="00A42FBE" w:rsidRPr="00825459" w14:paraId="04DA8143" w14:textId="77777777" w:rsidTr="006D4BF4">
        <w:trPr>
          <w:trHeight w:val="318"/>
          <w:jc w:val="center"/>
        </w:trPr>
        <w:tc>
          <w:tcPr>
            <w:tcW w:w="906" w:type="pct"/>
            <w:tcBorders>
              <w:top w:val="single" w:sz="4" w:space="0" w:color="auto"/>
              <w:left w:val="single" w:sz="4" w:space="0" w:color="auto"/>
              <w:bottom w:val="single" w:sz="4" w:space="0" w:color="auto"/>
              <w:right w:val="single" w:sz="4" w:space="0" w:color="auto"/>
            </w:tcBorders>
            <w:shd w:val="clear" w:color="auto" w:fill="D9D9D9"/>
            <w:vAlign w:val="center"/>
          </w:tcPr>
          <w:p w14:paraId="013922E7" w14:textId="77777777" w:rsidR="00A42FBE" w:rsidRPr="00825459" w:rsidRDefault="00A42FBE" w:rsidP="006D4BF4">
            <w:pPr>
              <w:ind w:firstLine="360"/>
              <w:jc w:val="both"/>
              <w:rPr>
                <w:rFonts w:ascii="Calibri" w:hAnsi="Calibri" w:cs="Arial"/>
                <w:b/>
                <w:bCs/>
                <w:sz w:val="24"/>
                <w:szCs w:val="22"/>
              </w:rPr>
            </w:pPr>
            <w:r w:rsidRPr="00825459">
              <w:rPr>
                <w:rFonts w:ascii="Calibri" w:hAnsi="Calibri" w:cs="Arial"/>
                <w:b/>
                <w:bCs/>
                <w:sz w:val="24"/>
                <w:szCs w:val="22"/>
              </w:rPr>
              <w:t>EXPTE. Nº</w:t>
            </w:r>
          </w:p>
        </w:tc>
        <w:tc>
          <w:tcPr>
            <w:tcW w:w="4094" w:type="pct"/>
            <w:tcBorders>
              <w:top w:val="single" w:sz="4" w:space="0" w:color="auto"/>
              <w:left w:val="nil"/>
              <w:bottom w:val="single" w:sz="4" w:space="0" w:color="auto"/>
              <w:right w:val="single" w:sz="4" w:space="0" w:color="auto"/>
            </w:tcBorders>
            <w:shd w:val="clear" w:color="auto" w:fill="auto"/>
            <w:vAlign w:val="center"/>
          </w:tcPr>
          <w:p w14:paraId="07FCB5E3" w14:textId="77777777" w:rsidR="00A42FBE" w:rsidRPr="00825459" w:rsidRDefault="00A42FBE" w:rsidP="006D4BF4">
            <w:pPr>
              <w:ind w:firstLine="360"/>
              <w:jc w:val="both"/>
              <w:rPr>
                <w:rFonts w:ascii="Calibri" w:hAnsi="Calibri" w:cs="Arial"/>
                <w:sz w:val="24"/>
                <w:szCs w:val="22"/>
              </w:rPr>
            </w:pPr>
          </w:p>
        </w:tc>
      </w:tr>
      <w:tr w:rsidR="00A42FBE" w:rsidRPr="00825459" w14:paraId="24E024FF" w14:textId="77777777" w:rsidTr="006D4BF4">
        <w:trPr>
          <w:trHeight w:val="582"/>
          <w:jc w:val="center"/>
        </w:trPr>
        <w:tc>
          <w:tcPr>
            <w:tcW w:w="906" w:type="pct"/>
            <w:tcBorders>
              <w:top w:val="single" w:sz="4" w:space="0" w:color="auto"/>
              <w:left w:val="single" w:sz="4" w:space="0" w:color="auto"/>
              <w:bottom w:val="single" w:sz="4" w:space="0" w:color="auto"/>
              <w:right w:val="single" w:sz="4" w:space="0" w:color="auto"/>
            </w:tcBorders>
            <w:shd w:val="clear" w:color="auto" w:fill="D9D9D9"/>
            <w:vAlign w:val="center"/>
          </w:tcPr>
          <w:p w14:paraId="4D9DA45E" w14:textId="77777777" w:rsidR="00A42FBE" w:rsidRPr="00825459" w:rsidRDefault="00A42FBE" w:rsidP="006D4BF4">
            <w:pPr>
              <w:jc w:val="both"/>
              <w:rPr>
                <w:rFonts w:ascii="Calibri" w:hAnsi="Calibri" w:cs="Arial"/>
                <w:b/>
                <w:bCs/>
                <w:sz w:val="24"/>
                <w:szCs w:val="22"/>
              </w:rPr>
            </w:pPr>
            <w:r w:rsidRPr="00825459">
              <w:rPr>
                <w:rFonts w:ascii="Calibri" w:hAnsi="Calibri" w:cs="Arial"/>
                <w:b/>
                <w:bCs/>
                <w:sz w:val="24"/>
                <w:szCs w:val="22"/>
              </w:rPr>
              <w:t>CONTRATO BASADO EN ACUERDO MARCO</w:t>
            </w:r>
          </w:p>
        </w:tc>
        <w:tc>
          <w:tcPr>
            <w:tcW w:w="4094" w:type="pct"/>
            <w:tcBorders>
              <w:top w:val="single" w:sz="4" w:space="0" w:color="auto"/>
              <w:left w:val="nil"/>
              <w:bottom w:val="single" w:sz="4" w:space="0" w:color="auto"/>
              <w:right w:val="single" w:sz="4" w:space="0" w:color="auto"/>
            </w:tcBorders>
            <w:shd w:val="clear" w:color="auto" w:fill="auto"/>
            <w:vAlign w:val="center"/>
          </w:tcPr>
          <w:p w14:paraId="33B7951C" w14:textId="77777777" w:rsidR="00A42FBE" w:rsidRPr="00825459" w:rsidRDefault="00A42FBE" w:rsidP="006D4BF4">
            <w:pPr>
              <w:ind w:firstLine="360"/>
              <w:jc w:val="both"/>
              <w:rPr>
                <w:rFonts w:ascii="Calibri" w:hAnsi="Calibri" w:cs="Arial"/>
                <w:bCs/>
                <w:sz w:val="24"/>
                <w:szCs w:val="22"/>
              </w:rPr>
            </w:pPr>
          </w:p>
        </w:tc>
      </w:tr>
    </w:tbl>
    <w:p w14:paraId="45F80B99" w14:textId="447B2416" w:rsidR="00A42FBE" w:rsidRPr="00825459" w:rsidRDefault="00A42FBE" w:rsidP="00A42FBE">
      <w:pPr>
        <w:spacing w:before="120" w:after="120"/>
        <w:ind w:firstLine="360"/>
        <w:jc w:val="both"/>
        <w:rPr>
          <w:rFonts w:ascii="Calibri" w:hAnsi="Calibri"/>
          <w:b/>
          <w:sz w:val="22"/>
          <w:szCs w:val="22"/>
        </w:rPr>
      </w:pPr>
      <w:r w:rsidRPr="00825459">
        <w:rPr>
          <w:rFonts w:ascii="Calibri" w:hAnsi="Calibri"/>
          <w:sz w:val="22"/>
          <w:szCs w:val="22"/>
        </w:rPr>
        <w:t xml:space="preserve">Al objeto de garantizar la imparcialidad en el procedimiento de contratación arriba referenciado, </w:t>
      </w:r>
      <w:r w:rsidR="00D73030">
        <w:rPr>
          <w:rFonts w:ascii="Calibri" w:hAnsi="Calibri"/>
          <w:sz w:val="22"/>
          <w:szCs w:val="22"/>
        </w:rPr>
        <w:t>la/s persona/s</w:t>
      </w:r>
      <w:r w:rsidRPr="00825459">
        <w:rPr>
          <w:rFonts w:ascii="Calibri" w:hAnsi="Calibri"/>
          <w:sz w:val="22"/>
          <w:szCs w:val="22"/>
        </w:rPr>
        <w:t xml:space="preserve"> abajo firmante/s, como participante/s en el proceso de preparación y tramitación del expediente, del organismo destinatario </w:t>
      </w:r>
      <w:r w:rsidRPr="00825459">
        <w:rPr>
          <w:rFonts w:ascii="Calibri" w:hAnsi="Calibri"/>
          <w:b/>
          <w:sz w:val="22"/>
          <w:szCs w:val="22"/>
        </w:rPr>
        <w:t>DECLARA/DECLARAN:</w:t>
      </w:r>
    </w:p>
    <w:p w14:paraId="57E1D8ED" w14:textId="77777777" w:rsidR="00A42FBE" w:rsidRPr="00825459" w:rsidRDefault="00A42FBE" w:rsidP="00A42FBE">
      <w:pPr>
        <w:spacing w:before="120" w:after="120"/>
        <w:ind w:firstLine="360"/>
        <w:jc w:val="both"/>
        <w:rPr>
          <w:rFonts w:ascii="Calibri" w:hAnsi="Calibri" w:cs="Calibri"/>
          <w:sz w:val="24"/>
          <w:szCs w:val="22"/>
        </w:rPr>
      </w:pPr>
      <w:r w:rsidRPr="00825459">
        <w:rPr>
          <w:rFonts w:ascii="Calibri" w:hAnsi="Calibri" w:cs="Calibri"/>
          <w:b/>
          <w:sz w:val="24"/>
          <w:szCs w:val="22"/>
        </w:rPr>
        <w:t xml:space="preserve">PRIMERO: </w:t>
      </w:r>
      <w:r w:rsidRPr="00825459">
        <w:rPr>
          <w:rFonts w:ascii="Calibri" w:hAnsi="Calibri" w:cs="Calibri"/>
          <w:sz w:val="24"/>
          <w:szCs w:val="22"/>
        </w:rPr>
        <w:t>Estar informado de lo siguiente:</w:t>
      </w:r>
    </w:p>
    <w:p w14:paraId="0E4BEEF7" w14:textId="77777777" w:rsidR="00A42FBE" w:rsidRPr="00825459" w:rsidRDefault="00A42FBE" w:rsidP="00051265">
      <w:pPr>
        <w:numPr>
          <w:ilvl w:val="0"/>
          <w:numId w:val="13"/>
        </w:numPr>
        <w:spacing w:before="120" w:after="120"/>
        <w:ind w:left="360" w:right="283"/>
        <w:contextualSpacing/>
        <w:jc w:val="both"/>
        <w:rPr>
          <w:rFonts w:ascii="Calibri" w:hAnsi="Calibri" w:cs="Calibri"/>
          <w:sz w:val="24"/>
          <w:szCs w:val="22"/>
        </w:rPr>
      </w:pPr>
      <w:r w:rsidRPr="00825459">
        <w:rPr>
          <w:rFonts w:ascii="Calibri" w:hAnsi="Calibri" w:cs="Calibri"/>
          <w:sz w:val="24"/>
          <w:szCs w:val="22"/>
        </w:rPr>
        <w:t>Que el</w:t>
      </w:r>
      <w:r w:rsidRPr="00825459">
        <w:rPr>
          <w:rFonts w:ascii="Calibri" w:hAnsi="Calibri" w:cs="Calibri"/>
          <w:b/>
          <w:sz w:val="24"/>
          <w:szCs w:val="22"/>
        </w:rPr>
        <w:t xml:space="preserve"> artículo 61.3 </w:t>
      </w:r>
      <w:r w:rsidRPr="00825459">
        <w:rPr>
          <w:rFonts w:ascii="Calibri" w:hAnsi="Calibri" w:cs="Calibri"/>
          <w:i/>
          <w:sz w:val="24"/>
          <w:szCs w:val="22"/>
        </w:rPr>
        <w:t>“Conflicto de intereses”</w:t>
      </w:r>
      <w:r w:rsidRPr="00825459">
        <w:rPr>
          <w:rFonts w:ascii="Calibri" w:hAnsi="Calibri" w:cs="Calibri"/>
          <w:b/>
          <w:i/>
          <w:sz w:val="24"/>
          <w:szCs w:val="22"/>
        </w:rPr>
        <w:t>,</w:t>
      </w:r>
      <w:r w:rsidRPr="00825459">
        <w:rPr>
          <w:rFonts w:ascii="Calibri" w:hAnsi="Calibri" w:cs="Calibri"/>
          <w:b/>
          <w:sz w:val="24"/>
          <w:szCs w:val="22"/>
        </w:rPr>
        <w:t xml:space="preserve"> del Reglamento (UE, </w:t>
      </w:r>
      <w:proofErr w:type="spellStart"/>
      <w:r w:rsidRPr="00825459">
        <w:rPr>
          <w:rFonts w:ascii="Calibri" w:hAnsi="Calibri" w:cs="Calibri"/>
          <w:b/>
          <w:sz w:val="24"/>
          <w:szCs w:val="22"/>
        </w:rPr>
        <w:t>Euratom</w:t>
      </w:r>
      <w:proofErr w:type="spellEnd"/>
      <w:r w:rsidRPr="00825459">
        <w:rPr>
          <w:rFonts w:ascii="Calibri" w:hAnsi="Calibri" w:cs="Calibri"/>
          <w:b/>
          <w:sz w:val="24"/>
          <w:szCs w:val="22"/>
        </w:rPr>
        <w:t>) 2018/1046 del Parlamento Europeo y del Consejo, de 18 de julio (Reglamento financiero de la UE)</w:t>
      </w:r>
      <w:r w:rsidRPr="00825459">
        <w:rPr>
          <w:rFonts w:ascii="Calibri" w:hAnsi="Calibri" w:cs="Calibri"/>
          <w:bCs/>
          <w:sz w:val="24"/>
          <w:szCs w:val="22"/>
        </w:rPr>
        <w:t xml:space="preserve"> establece que “</w:t>
      </w:r>
      <w:r w:rsidRPr="00825459">
        <w:rPr>
          <w:rFonts w:ascii="Calibri" w:hAnsi="Calibri" w:cs="Calibri"/>
          <w:i/>
          <w:sz w:val="24"/>
          <w:szCs w:val="22"/>
        </w:rPr>
        <w:t xml:space="preserve">existirá </w:t>
      </w:r>
      <w:r w:rsidRPr="00825459">
        <w:rPr>
          <w:rFonts w:ascii="Calibri" w:hAnsi="Calibri" w:cs="Calibri"/>
          <w:b/>
          <w:i/>
          <w:sz w:val="24"/>
          <w:szCs w:val="22"/>
        </w:rPr>
        <w:t>conflicto de intereses</w:t>
      </w:r>
      <w:r w:rsidRPr="00825459">
        <w:rPr>
          <w:rFonts w:ascii="Calibri" w:hAnsi="Calibri" w:cs="Calibri"/>
          <w:i/>
          <w:sz w:val="24"/>
          <w:szCs w:val="22"/>
        </w:rPr>
        <w:t xml:space="preserve"> cuando el ejercicio imparcial y objetivo de las funciones se vea comprometido por razones familiares, afectivas, de afinidad política o nacional, de interés económico o por cualquier motivo directo o indirecto de interés personal.”</w:t>
      </w:r>
    </w:p>
    <w:p w14:paraId="121B3EAB" w14:textId="77777777" w:rsidR="00A42FBE" w:rsidRPr="00825459" w:rsidRDefault="00A42FBE" w:rsidP="00A42FBE">
      <w:pPr>
        <w:spacing w:before="120" w:after="120"/>
        <w:ind w:left="357" w:right="284" w:firstLine="360"/>
        <w:contextualSpacing/>
        <w:jc w:val="both"/>
        <w:rPr>
          <w:rFonts w:ascii="Calibri" w:hAnsi="Calibri" w:cs="Calibri"/>
          <w:sz w:val="24"/>
          <w:szCs w:val="22"/>
        </w:rPr>
      </w:pPr>
    </w:p>
    <w:p w14:paraId="3A3FDDCB" w14:textId="0221F7E4" w:rsidR="00A42FBE" w:rsidRPr="00825459" w:rsidRDefault="00A42FBE" w:rsidP="00051265">
      <w:pPr>
        <w:numPr>
          <w:ilvl w:val="0"/>
          <w:numId w:val="13"/>
        </w:numPr>
        <w:spacing w:before="120" w:after="120"/>
        <w:ind w:left="360" w:right="283"/>
        <w:contextualSpacing/>
        <w:jc w:val="both"/>
        <w:rPr>
          <w:rFonts w:ascii="Calibri" w:hAnsi="Calibri" w:cs="Calibri"/>
          <w:sz w:val="24"/>
          <w:szCs w:val="22"/>
        </w:rPr>
      </w:pPr>
      <w:r w:rsidRPr="00825459">
        <w:rPr>
          <w:rFonts w:ascii="Calibri" w:hAnsi="Calibri" w:cs="Calibri"/>
          <w:sz w:val="24"/>
          <w:szCs w:val="22"/>
          <w:shd w:val="clear" w:color="auto" w:fill="FFFFFF"/>
        </w:rPr>
        <w:t xml:space="preserve">Que el </w:t>
      </w:r>
      <w:r w:rsidRPr="00825459">
        <w:rPr>
          <w:rFonts w:ascii="Calibri" w:hAnsi="Calibri" w:cs="Calibri"/>
          <w:b/>
          <w:sz w:val="24"/>
          <w:szCs w:val="22"/>
          <w:shd w:val="clear" w:color="auto" w:fill="FFFFFF"/>
        </w:rPr>
        <w:t>artículo 64</w:t>
      </w:r>
      <w:r w:rsidRPr="00825459">
        <w:rPr>
          <w:rFonts w:ascii="Calibri" w:hAnsi="Calibri" w:cs="Calibri"/>
          <w:sz w:val="24"/>
          <w:szCs w:val="22"/>
          <w:shd w:val="clear" w:color="auto" w:fill="FFFFFF"/>
        </w:rPr>
        <w:t xml:space="preserve"> “</w:t>
      </w:r>
      <w:r w:rsidRPr="00825459">
        <w:rPr>
          <w:rFonts w:ascii="Calibri" w:hAnsi="Calibri" w:cs="Calibri"/>
          <w:i/>
          <w:sz w:val="24"/>
          <w:szCs w:val="22"/>
          <w:shd w:val="clear" w:color="auto" w:fill="FFFFFF"/>
        </w:rPr>
        <w:t>Lucha contra la corrupción y prevención de los conflictos de intereses</w:t>
      </w:r>
      <w:r w:rsidRPr="00825459">
        <w:rPr>
          <w:rFonts w:ascii="Calibri" w:hAnsi="Calibri" w:cs="Calibri"/>
          <w:sz w:val="24"/>
          <w:szCs w:val="22"/>
          <w:shd w:val="clear" w:color="auto" w:fill="FFFFFF"/>
        </w:rPr>
        <w:t xml:space="preserve">” de </w:t>
      </w:r>
      <w:r w:rsidRPr="00825459">
        <w:rPr>
          <w:rFonts w:ascii="Calibri" w:hAnsi="Calibri" w:cs="Calibri"/>
          <w:b/>
          <w:sz w:val="24"/>
          <w:szCs w:val="22"/>
          <w:shd w:val="clear" w:color="auto" w:fill="FFFFFF"/>
        </w:rPr>
        <w:t>la Ley 9/2017, de 8 de noviembre, de Contratos del Sector Público</w:t>
      </w:r>
      <w:r w:rsidRPr="00825459">
        <w:rPr>
          <w:rFonts w:ascii="Calibri" w:hAnsi="Calibri" w:cs="Calibri"/>
          <w:sz w:val="24"/>
          <w:szCs w:val="22"/>
          <w:shd w:val="clear" w:color="auto" w:fill="FFFFFF"/>
        </w:rPr>
        <w:t xml:space="preserve"> tiene el fin de evitar cualquier distorsión de la competencia y garantizar la transparencia en el procedimiento y aseg</w:t>
      </w:r>
      <w:r w:rsidR="00D73030">
        <w:rPr>
          <w:rFonts w:ascii="Calibri" w:hAnsi="Calibri" w:cs="Calibri"/>
          <w:sz w:val="24"/>
          <w:szCs w:val="22"/>
          <w:shd w:val="clear" w:color="auto" w:fill="FFFFFF"/>
        </w:rPr>
        <w:t>urar la igualdad de trato a todas la</w:t>
      </w:r>
      <w:r w:rsidRPr="00825459">
        <w:rPr>
          <w:rFonts w:ascii="Calibri" w:hAnsi="Calibri" w:cs="Calibri"/>
          <w:sz w:val="24"/>
          <w:szCs w:val="22"/>
          <w:shd w:val="clear" w:color="auto" w:fill="FFFFFF"/>
        </w:rPr>
        <w:t>s</w:t>
      </w:r>
      <w:r w:rsidR="00D73030">
        <w:rPr>
          <w:rFonts w:ascii="Calibri" w:hAnsi="Calibri" w:cs="Calibri"/>
          <w:sz w:val="24"/>
          <w:szCs w:val="22"/>
          <w:shd w:val="clear" w:color="auto" w:fill="FFFFFF"/>
        </w:rPr>
        <w:t xml:space="preserve"> empresas candidatas y licitadora</w:t>
      </w:r>
      <w:r w:rsidRPr="00825459">
        <w:rPr>
          <w:rFonts w:ascii="Calibri" w:hAnsi="Calibri" w:cs="Calibri"/>
          <w:sz w:val="24"/>
          <w:szCs w:val="22"/>
          <w:shd w:val="clear" w:color="auto" w:fill="FFFFFF"/>
        </w:rPr>
        <w:t>s.</w:t>
      </w:r>
    </w:p>
    <w:p w14:paraId="3F2C8D03" w14:textId="77777777" w:rsidR="00A42FBE" w:rsidRPr="00825459" w:rsidRDefault="00A42FBE" w:rsidP="00A42FBE">
      <w:pPr>
        <w:spacing w:before="120" w:after="120"/>
        <w:ind w:left="720" w:firstLine="360"/>
        <w:contextualSpacing/>
        <w:jc w:val="both"/>
        <w:rPr>
          <w:rFonts w:ascii="Calibri" w:hAnsi="Calibri" w:cs="Calibri"/>
          <w:sz w:val="24"/>
          <w:szCs w:val="22"/>
        </w:rPr>
      </w:pPr>
    </w:p>
    <w:p w14:paraId="2B2A84E2" w14:textId="77777777" w:rsidR="00A42FBE" w:rsidRPr="00825459" w:rsidRDefault="00A42FBE" w:rsidP="00051265">
      <w:pPr>
        <w:numPr>
          <w:ilvl w:val="0"/>
          <w:numId w:val="13"/>
        </w:numPr>
        <w:spacing w:before="120" w:after="120"/>
        <w:ind w:left="360" w:right="283"/>
        <w:jc w:val="both"/>
        <w:rPr>
          <w:rFonts w:ascii="Calibri" w:hAnsi="Calibri" w:cs="Calibri"/>
          <w:sz w:val="24"/>
          <w:szCs w:val="22"/>
        </w:rPr>
      </w:pPr>
      <w:r w:rsidRPr="00825459">
        <w:rPr>
          <w:rFonts w:ascii="Calibri" w:hAnsi="Calibri" w:cs="Calibri"/>
          <w:sz w:val="24"/>
          <w:szCs w:val="22"/>
        </w:rPr>
        <w:t>Que el</w:t>
      </w:r>
      <w:r w:rsidRPr="00825459">
        <w:rPr>
          <w:rFonts w:ascii="Calibri" w:hAnsi="Calibri" w:cs="Calibri"/>
          <w:b/>
          <w:sz w:val="24"/>
          <w:szCs w:val="22"/>
        </w:rPr>
        <w:t xml:space="preserve"> artículo 23 </w:t>
      </w:r>
      <w:r w:rsidRPr="00825459">
        <w:rPr>
          <w:rFonts w:ascii="Calibri" w:hAnsi="Calibri" w:cs="Calibri"/>
          <w:i/>
          <w:sz w:val="24"/>
          <w:szCs w:val="22"/>
        </w:rPr>
        <w:t>“Abstención”</w:t>
      </w:r>
      <w:r w:rsidRPr="00825459">
        <w:rPr>
          <w:rFonts w:ascii="Calibri" w:hAnsi="Calibri" w:cs="Calibri"/>
          <w:bCs/>
          <w:i/>
          <w:sz w:val="24"/>
          <w:szCs w:val="22"/>
        </w:rPr>
        <w:t>,</w:t>
      </w:r>
      <w:r w:rsidRPr="00825459">
        <w:rPr>
          <w:rFonts w:ascii="Calibri" w:hAnsi="Calibri" w:cs="Calibri"/>
          <w:bCs/>
          <w:sz w:val="24"/>
          <w:szCs w:val="22"/>
        </w:rPr>
        <w:t xml:space="preserve"> de la </w:t>
      </w:r>
      <w:r w:rsidRPr="00825459">
        <w:rPr>
          <w:rFonts w:ascii="Calibri" w:hAnsi="Calibri" w:cs="Calibri"/>
          <w:b/>
          <w:bCs/>
          <w:sz w:val="24"/>
          <w:szCs w:val="22"/>
        </w:rPr>
        <w:t>Ley 40/2015, de 1 octubre, de Régimen Jurídico del Sector Público,</w:t>
      </w:r>
      <w:r w:rsidRPr="00825459">
        <w:rPr>
          <w:rFonts w:ascii="Calibri" w:hAnsi="Calibri" w:cs="Calibri"/>
          <w:bCs/>
          <w:sz w:val="24"/>
          <w:szCs w:val="22"/>
        </w:rPr>
        <w:t xml:space="preserve"> establece que deberán abstenerse de intervenir en el procedimiento “</w:t>
      </w:r>
      <w:r w:rsidRPr="00825459">
        <w:rPr>
          <w:rFonts w:ascii="Calibri" w:hAnsi="Calibri" w:cs="Calibri"/>
          <w:i/>
          <w:sz w:val="24"/>
          <w:szCs w:val="22"/>
        </w:rPr>
        <w:t xml:space="preserve">las autoridades y el personal al servicio de las Administraciones en quienes se den algunas de las circunstancias señaladas en el apartado siguiente”, </w:t>
      </w:r>
      <w:r w:rsidRPr="00825459">
        <w:rPr>
          <w:rFonts w:ascii="Calibri" w:hAnsi="Calibri" w:cs="Calibri"/>
          <w:sz w:val="24"/>
          <w:szCs w:val="22"/>
        </w:rPr>
        <w:t>siendo éstas:</w:t>
      </w:r>
      <w:r w:rsidRPr="00825459">
        <w:rPr>
          <w:rFonts w:ascii="Calibri" w:hAnsi="Calibri" w:cs="Calibri"/>
          <w:i/>
          <w:sz w:val="24"/>
          <w:szCs w:val="22"/>
        </w:rPr>
        <w:t xml:space="preserve"> </w:t>
      </w:r>
    </w:p>
    <w:p w14:paraId="19388EF2" w14:textId="77777777" w:rsidR="00A42FBE" w:rsidRPr="00825459" w:rsidRDefault="00A42FBE" w:rsidP="00A42FBE">
      <w:pPr>
        <w:spacing w:before="120" w:after="120"/>
        <w:ind w:left="493" w:right="284" w:firstLine="360"/>
        <w:jc w:val="both"/>
        <w:rPr>
          <w:rFonts w:ascii="Calibri" w:hAnsi="Calibri" w:cs="Calibri"/>
          <w:i/>
          <w:sz w:val="24"/>
          <w:szCs w:val="22"/>
        </w:rPr>
      </w:pPr>
      <w:r w:rsidRPr="00825459">
        <w:rPr>
          <w:rFonts w:ascii="Calibri" w:hAnsi="Calibri" w:cs="Calibri"/>
          <w:i/>
          <w:sz w:val="24"/>
          <w:szCs w:val="22"/>
        </w:rPr>
        <w:t>a) Tener interés personal en el asunto de que se trate o en otro en cuya resolución pudiera influir la de aquél; ser administrador de sociedad o entidad interesada, o tener cuestión litigiosa pendiente con algún interesado.</w:t>
      </w:r>
    </w:p>
    <w:p w14:paraId="29D0A046" w14:textId="77777777" w:rsidR="00A42FBE" w:rsidRPr="00825459" w:rsidRDefault="00A42FBE" w:rsidP="00A42FBE">
      <w:pPr>
        <w:spacing w:before="120" w:after="120"/>
        <w:ind w:left="493" w:right="284" w:firstLine="360"/>
        <w:jc w:val="both"/>
        <w:rPr>
          <w:rFonts w:ascii="Calibri" w:hAnsi="Calibri" w:cs="Calibri"/>
          <w:i/>
          <w:sz w:val="24"/>
          <w:szCs w:val="22"/>
        </w:rPr>
      </w:pPr>
      <w:r w:rsidRPr="00825459">
        <w:rPr>
          <w:rFonts w:ascii="Calibri" w:hAnsi="Calibri" w:cs="Calibri"/>
          <w:i/>
          <w:sz w:val="24"/>
          <w:szCs w:val="22"/>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43A16669" w14:textId="77777777" w:rsidR="00A42FBE" w:rsidRPr="00825459" w:rsidRDefault="00A42FBE" w:rsidP="00A42FBE">
      <w:pPr>
        <w:spacing w:before="120" w:after="120"/>
        <w:ind w:left="491" w:right="283" w:firstLine="360"/>
        <w:jc w:val="both"/>
        <w:rPr>
          <w:rFonts w:ascii="Calibri" w:hAnsi="Calibri" w:cs="Calibri"/>
          <w:i/>
          <w:sz w:val="24"/>
          <w:szCs w:val="22"/>
        </w:rPr>
      </w:pPr>
      <w:r w:rsidRPr="00825459">
        <w:rPr>
          <w:rFonts w:ascii="Calibri" w:hAnsi="Calibri" w:cs="Calibri"/>
          <w:i/>
          <w:sz w:val="24"/>
          <w:szCs w:val="22"/>
        </w:rPr>
        <w:t>c) Tener amistad íntima o enemistad manifiesta con alguna de las personas mencionadas en el apartado anterior.</w:t>
      </w:r>
    </w:p>
    <w:p w14:paraId="21E2A0D7" w14:textId="77777777" w:rsidR="00A42FBE" w:rsidRPr="00825459" w:rsidRDefault="00A42FBE" w:rsidP="00A42FBE">
      <w:pPr>
        <w:spacing w:before="120" w:after="120"/>
        <w:ind w:left="491" w:right="283" w:firstLine="360"/>
        <w:jc w:val="both"/>
        <w:rPr>
          <w:rFonts w:ascii="Calibri" w:hAnsi="Calibri" w:cs="Calibri"/>
          <w:i/>
          <w:sz w:val="24"/>
          <w:szCs w:val="22"/>
        </w:rPr>
      </w:pPr>
      <w:r w:rsidRPr="00825459">
        <w:rPr>
          <w:rFonts w:ascii="Calibri" w:hAnsi="Calibri" w:cs="Calibri"/>
          <w:i/>
          <w:sz w:val="24"/>
          <w:szCs w:val="22"/>
        </w:rPr>
        <w:t>d) Haber intervenido como perito o como testigo en el procedimiento de que se trate.</w:t>
      </w:r>
    </w:p>
    <w:p w14:paraId="0E4111A7" w14:textId="77777777" w:rsidR="00A42FBE" w:rsidRPr="00825459" w:rsidRDefault="00A42FBE" w:rsidP="00A42FBE">
      <w:pPr>
        <w:spacing w:before="120" w:after="120"/>
        <w:ind w:left="491" w:right="283" w:firstLine="360"/>
        <w:jc w:val="both"/>
        <w:rPr>
          <w:rFonts w:ascii="Calibri" w:hAnsi="Calibri" w:cs="Calibri"/>
          <w:i/>
          <w:sz w:val="24"/>
          <w:szCs w:val="22"/>
        </w:rPr>
      </w:pPr>
      <w:r w:rsidRPr="00825459">
        <w:rPr>
          <w:rFonts w:ascii="Calibri" w:hAnsi="Calibri" w:cs="Calibri"/>
          <w:i/>
          <w:sz w:val="24"/>
          <w:szCs w:val="22"/>
        </w:rPr>
        <w:t>e) Tener relación de servicio con persona natural o jurídica interesada directamente en el asunto, o haberle prestado en los dos últimos años servicios profesionales de cualquier tipo y en cualquier circunstancia o lugar”.</w:t>
      </w:r>
    </w:p>
    <w:p w14:paraId="7DE62701" w14:textId="6F2EAEE7" w:rsidR="00A42FBE" w:rsidRPr="00825459" w:rsidRDefault="00A42FBE" w:rsidP="00A42FBE">
      <w:pPr>
        <w:spacing w:before="120" w:after="120"/>
        <w:ind w:firstLine="360"/>
        <w:jc w:val="both"/>
        <w:rPr>
          <w:rFonts w:ascii="Calibri" w:hAnsi="Calibri" w:cs="Calibri"/>
          <w:sz w:val="24"/>
          <w:szCs w:val="22"/>
        </w:rPr>
      </w:pPr>
      <w:r w:rsidRPr="00825459">
        <w:rPr>
          <w:rFonts w:ascii="Calibri" w:hAnsi="Calibri" w:cs="Calibri"/>
          <w:b/>
          <w:sz w:val="24"/>
          <w:szCs w:val="22"/>
        </w:rPr>
        <w:t>SEGUNDO:</w:t>
      </w:r>
      <w:r w:rsidR="00D73030">
        <w:rPr>
          <w:rFonts w:ascii="Calibri" w:hAnsi="Calibri" w:cs="Calibri"/>
          <w:sz w:val="24"/>
          <w:szCs w:val="22"/>
        </w:rPr>
        <w:t xml:space="preserve"> Que no se encuentra incursa</w:t>
      </w:r>
      <w:r w:rsidRPr="00825459">
        <w:rPr>
          <w:rFonts w:ascii="Calibri" w:hAnsi="Calibri" w:cs="Calibri"/>
          <w:sz w:val="24"/>
          <w:szCs w:val="22"/>
        </w:rPr>
        <w:t xml:space="preserve"> en ninguna situación que pueda calificarse de conflicto de intereses de las indicadas en el artículo</w:t>
      </w:r>
      <w:r w:rsidRPr="00825459">
        <w:rPr>
          <w:rFonts w:ascii="Calibri" w:hAnsi="Calibri" w:cs="Calibri"/>
          <w:b/>
          <w:sz w:val="24"/>
          <w:szCs w:val="22"/>
        </w:rPr>
        <w:t xml:space="preserve"> </w:t>
      </w:r>
      <w:r w:rsidRPr="00825459">
        <w:rPr>
          <w:rFonts w:ascii="Calibri" w:hAnsi="Calibri" w:cs="Calibri"/>
          <w:sz w:val="24"/>
          <w:szCs w:val="22"/>
        </w:rPr>
        <w:t>61.3 del Reglamento Financiero de la UE y que no concurre en su persona ninguna causa de abstención del artículo 23.2 de la Ley 40/2015, de 1 de octubre, de Régimen Jurídico del Sector Público que pueda afectar al procedimiento de licitación/concesión.</w:t>
      </w:r>
    </w:p>
    <w:p w14:paraId="01733E17" w14:textId="77777777" w:rsidR="00A42FBE" w:rsidRPr="00825459" w:rsidRDefault="00A42FBE" w:rsidP="00A42FBE">
      <w:pPr>
        <w:spacing w:before="120" w:after="120"/>
        <w:ind w:firstLine="360"/>
        <w:jc w:val="both"/>
        <w:rPr>
          <w:rFonts w:ascii="Calibri" w:hAnsi="Calibri" w:cs="Calibri"/>
          <w:sz w:val="24"/>
          <w:szCs w:val="22"/>
        </w:rPr>
      </w:pPr>
      <w:r w:rsidRPr="00825459">
        <w:rPr>
          <w:rFonts w:ascii="Calibri" w:hAnsi="Calibri" w:cs="Calibri"/>
          <w:b/>
          <w:sz w:val="24"/>
          <w:szCs w:val="22"/>
        </w:rPr>
        <w:t>TERCERO:</w:t>
      </w:r>
      <w:r w:rsidRPr="00825459">
        <w:rPr>
          <w:rFonts w:ascii="Calibri" w:hAnsi="Calibri" w:cs="Calibri"/>
          <w:sz w:val="24"/>
          <w:szCs w:val="22"/>
        </w:rPr>
        <w:t xml:space="preserve"> Que se compromete a poner en conocimiento del órgano de contratación, sin dilación, cualquier situación de conflicto de intereses o causa de abstención que dé o pudiera dar lugar a dicho escenario.</w:t>
      </w:r>
    </w:p>
    <w:p w14:paraId="4D45F905" w14:textId="77777777" w:rsidR="00A42FBE" w:rsidRPr="00825459" w:rsidRDefault="00A42FBE" w:rsidP="00A42FBE">
      <w:pPr>
        <w:spacing w:before="120" w:after="120"/>
        <w:ind w:firstLine="360"/>
        <w:jc w:val="both"/>
        <w:rPr>
          <w:rFonts w:ascii="Calibri" w:hAnsi="Calibri" w:cs="Calibri"/>
          <w:sz w:val="24"/>
          <w:szCs w:val="22"/>
        </w:rPr>
      </w:pPr>
      <w:r w:rsidRPr="00825459">
        <w:rPr>
          <w:rFonts w:ascii="Calibri" w:hAnsi="Calibri" w:cs="Calibri"/>
          <w:b/>
          <w:sz w:val="24"/>
          <w:szCs w:val="22"/>
        </w:rPr>
        <w:t xml:space="preserve">CUARTO: </w:t>
      </w:r>
      <w:r w:rsidRPr="00825459">
        <w:rPr>
          <w:rFonts w:ascii="Calibri" w:hAnsi="Calibri" w:cs="Calibri"/>
          <w:sz w:val="24"/>
          <w:szCs w:val="22"/>
        </w:rPr>
        <w:t>Conozco que, una declaración de ausencia de conflicto de intereses que se demuestre que sea falsa, acarreará las consecuencias disciplinarias/administrativas/judiciales que establezca la normativa de aplicación.</w:t>
      </w:r>
    </w:p>
    <w:p w14:paraId="106F1C12" w14:textId="77777777" w:rsidR="00A42FBE" w:rsidRPr="00825459" w:rsidRDefault="00A42FBE" w:rsidP="00A42FBE">
      <w:pPr>
        <w:spacing w:before="120" w:after="120"/>
        <w:ind w:firstLine="360"/>
        <w:jc w:val="both"/>
        <w:rPr>
          <w:rFonts w:ascii="Calibri" w:hAnsi="Calibri" w:cs="Calibri"/>
          <w:sz w:val="24"/>
          <w:szCs w:val="22"/>
        </w:rPr>
      </w:pPr>
    </w:p>
    <w:p w14:paraId="11949D8F" w14:textId="77777777" w:rsidR="00A42FBE" w:rsidRPr="00825459" w:rsidRDefault="00A42FBE" w:rsidP="00A42FBE">
      <w:pPr>
        <w:spacing w:before="120" w:after="120"/>
        <w:ind w:firstLine="360"/>
        <w:jc w:val="both"/>
        <w:rPr>
          <w:rFonts w:ascii="Calibri" w:hAnsi="Calibri"/>
          <w:b/>
          <w:sz w:val="22"/>
          <w:szCs w:val="22"/>
        </w:rPr>
      </w:pPr>
      <w:r w:rsidRPr="00825459">
        <w:rPr>
          <w:rFonts w:ascii="Calibri" w:hAnsi="Calibri"/>
          <w:b/>
          <w:sz w:val="22"/>
          <w:szCs w:val="22"/>
        </w:rPr>
        <w:t>LEÍDO Y ACEPTADO</w:t>
      </w:r>
    </w:p>
    <w:tbl>
      <w:tblPr>
        <w:tblStyle w:val="Tablaconcuadrcula4"/>
        <w:tblW w:w="9442" w:type="dxa"/>
        <w:tblLook w:val="04A0" w:firstRow="1" w:lastRow="0" w:firstColumn="1" w:lastColumn="0" w:noHBand="0" w:noVBand="1"/>
        <w:tblCaption w:val="aceptación empresa"/>
      </w:tblPr>
      <w:tblGrid>
        <w:gridCol w:w="4248"/>
        <w:gridCol w:w="1984"/>
        <w:gridCol w:w="3210"/>
      </w:tblGrid>
      <w:tr w:rsidR="00A42FBE" w:rsidRPr="00825459" w14:paraId="60A0AEC9" w14:textId="77777777" w:rsidTr="004E6110">
        <w:trPr>
          <w:trHeight w:val="227"/>
          <w:tblHeader/>
        </w:trPr>
        <w:tc>
          <w:tcPr>
            <w:tcW w:w="4248" w:type="dxa"/>
            <w:vAlign w:val="center"/>
          </w:tcPr>
          <w:p w14:paraId="0D6D2136" w14:textId="77777777" w:rsidR="00A42FBE" w:rsidRPr="00825459" w:rsidRDefault="00A42FBE" w:rsidP="006D4BF4">
            <w:pPr>
              <w:spacing w:before="120" w:line="300" w:lineRule="exact"/>
              <w:ind w:firstLine="360"/>
              <w:jc w:val="center"/>
              <w:rPr>
                <w:rFonts w:ascii="Calibri" w:hAnsi="Calibri"/>
                <w:b/>
                <w:sz w:val="22"/>
                <w:szCs w:val="22"/>
              </w:rPr>
            </w:pPr>
            <w:r w:rsidRPr="00825459">
              <w:rPr>
                <w:rFonts w:ascii="Calibri" w:hAnsi="Calibri"/>
                <w:b/>
                <w:sz w:val="22"/>
                <w:szCs w:val="22"/>
              </w:rPr>
              <w:t>Nombre</w:t>
            </w:r>
          </w:p>
        </w:tc>
        <w:tc>
          <w:tcPr>
            <w:tcW w:w="1984" w:type="dxa"/>
            <w:vAlign w:val="center"/>
          </w:tcPr>
          <w:p w14:paraId="2E9FD92E" w14:textId="77777777" w:rsidR="00A42FBE" w:rsidRPr="00825459" w:rsidRDefault="00A42FBE" w:rsidP="006D4BF4">
            <w:pPr>
              <w:spacing w:before="120" w:line="300" w:lineRule="exact"/>
              <w:ind w:firstLine="360"/>
              <w:jc w:val="center"/>
              <w:rPr>
                <w:rFonts w:ascii="Calibri" w:hAnsi="Calibri"/>
                <w:b/>
                <w:sz w:val="22"/>
                <w:szCs w:val="22"/>
              </w:rPr>
            </w:pPr>
            <w:r w:rsidRPr="00825459">
              <w:rPr>
                <w:rFonts w:ascii="Calibri" w:hAnsi="Calibri"/>
                <w:b/>
                <w:sz w:val="22"/>
                <w:szCs w:val="22"/>
              </w:rPr>
              <w:t>NIF</w:t>
            </w:r>
          </w:p>
        </w:tc>
        <w:tc>
          <w:tcPr>
            <w:tcW w:w="3210" w:type="dxa"/>
            <w:vAlign w:val="center"/>
          </w:tcPr>
          <w:p w14:paraId="455B74E7" w14:textId="77777777" w:rsidR="00A42FBE" w:rsidRPr="00825459" w:rsidRDefault="00A42FBE" w:rsidP="006D4BF4">
            <w:pPr>
              <w:spacing w:before="120" w:line="300" w:lineRule="exact"/>
              <w:ind w:firstLine="360"/>
              <w:jc w:val="center"/>
              <w:rPr>
                <w:rFonts w:ascii="Calibri" w:hAnsi="Calibri"/>
                <w:b/>
                <w:sz w:val="22"/>
                <w:szCs w:val="22"/>
              </w:rPr>
            </w:pPr>
            <w:r w:rsidRPr="00825459">
              <w:rPr>
                <w:rFonts w:ascii="Calibri" w:hAnsi="Calibri"/>
                <w:b/>
                <w:sz w:val="22"/>
                <w:szCs w:val="22"/>
              </w:rPr>
              <w:t>FIRMA</w:t>
            </w:r>
          </w:p>
        </w:tc>
      </w:tr>
      <w:tr w:rsidR="00A42FBE" w:rsidRPr="00825459" w14:paraId="39C101EB" w14:textId="77777777" w:rsidTr="006D4BF4">
        <w:trPr>
          <w:trHeight w:val="227"/>
        </w:trPr>
        <w:tc>
          <w:tcPr>
            <w:tcW w:w="4248" w:type="dxa"/>
            <w:vAlign w:val="center"/>
          </w:tcPr>
          <w:p w14:paraId="0F5E524E" w14:textId="77777777" w:rsidR="00A42FBE" w:rsidRPr="00825459" w:rsidRDefault="00A42FBE" w:rsidP="006D4BF4">
            <w:pPr>
              <w:spacing w:before="120" w:line="300" w:lineRule="exact"/>
              <w:ind w:firstLine="360"/>
              <w:rPr>
                <w:rFonts w:ascii="Calibri" w:hAnsi="Calibri"/>
                <w:sz w:val="22"/>
                <w:szCs w:val="22"/>
              </w:rPr>
            </w:pPr>
          </w:p>
          <w:p w14:paraId="3088226D" w14:textId="77777777" w:rsidR="00A42FBE" w:rsidRPr="00825459" w:rsidRDefault="00A42FBE" w:rsidP="006D4BF4">
            <w:pPr>
              <w:spacing w:before="120" w:line="300" w:lineRule="exact"/>
              <w:ind w:firstLine="360"/>
              <w:rPr>
                <w:rFonts w:ascii="Calibri" w:hAnsi="Calibri"/>
                <w:sz w:val="22"/>
                <w:szCs w:val="22"/>
              </w:rPr>
            </w:pPr>
          </w:p>
        </w:tc>
        <w:tc>
          <w:tcPr>
            <w:tcW w:w="1984" w:type="dxa"/>
            <w:vAlign w:val="center"/>
          </w:tcPr>
          <w:p w14:paraId="719D69E4" w14:textId="77777777" w:rsidR="00A42FBE" w:rsidRPr="00825459" w:rsidRDefault="00A42FBE" w:rsidP="006D4BF4">
            <w:pPr>
              <w:spacing w:before="120" w:line="300" w:lineRule="exact"/>
              <w:ind w:firstLine="360"/>
              <w:rPr>
                <w:rFonts w:ascii="Calibri" w:hAnsi="Calibri"/>
                <w:sz w:val="22"/>
                <w:szCs w:val="22"/>
              </w:rPr>
            </w:pPr>
          </w:p>
        </w:tc>
        <w:tc>
          <w:tcPr>
            <w:tcW w:w="3210" w:type="dxa"/>
            <w:vAlign w:val="center"/>
          </w:tcPr>
          <w:p w14:paraId="3EF435CE" w14:textId="77777777" w:rsidR="00A42FBE" w:rsidRPr="00825459" w:rsidRDefault="00A42FBE" w:rsidP="006D4BF4">
            <w:pPr>
              <w:spacing w:before="120" w:line="300" w:lineRule="exact"/>
              <w:ind w:firstLine="360"/>
              <w:rPr>
                <w:rFonts w:ascii="Calibri" w:hAnsi="Calibri"/>
                <w:sz w:val="22"/>
                <w:szCs w:val="22"/>
              </w:rPr>
            </w:pPr>
          </w:p>
        </w:tc>
      </w:tr>
      <w:tr w:rsidR="00A42FBE" w:rsidRPr="00825459" w14:paraId="48E4E5E0" w14:textId="77777777" w:rsidTr="006D4BF4">
        <w:trPr>
          <w:trHeight w:val="227"/>
        </w:trPr>
        <w:tc>
          <w:tcPr>
            <w:tcW w:w="4248" w:type="dxa"/>
            <w:vAlign w:val="center"/>
          </w:tcPr>
          <w:p w14:paraId="3C73654B" w14:textId="77777777" w:rsidR="00A42FBE" w:rsidRPr="00825459" w:rsidRDefault="00A42FBE" w:rsidP="006D4BF4">
            <w:pPr>
              <w:spacing w:before="120" w:line="300" w:lineRule="exact"/>
              <w:ind w:firstLine="360"/>
              <w:rPr>
                <w:rFonts w:ascii="Calibri" w:hAnsi="Calibri"/>
                <w:sz w:val="22"/>
                <w:szCs w:val="22"/>
              </w:rPr>
            </w:pPr>
          </w:p>
          <w:p w14:paraId="3201CEAE" w14:textId="77777777" w:rsidR="00A42FBE" w:rsidRPr="00825459" w:rsidRDefault="00A42FBE" w:rsidP="006D4BF4">
            <w:pPr>
              <w:spacing w:before="120" w:line="300" w:lineRule="exact"/>
              <w:ind w:firstLine="360"/>
              <w:rPr>
                <w:rFonts w:ascii="Calibri" w:hAnsi="Calibri"/>
                <w:sz w:val="22"/>
                <w:szCs w:val="22"/>
              </w:rPr>
            </w:pPr>
          </w:p>
        </w:tc>
        <w:tc>
          <w:tcPr>
            <w:tcW w:w="1984" w:type="dxa"/>
            <w:vAlign w:val="center"/>
          </w:tcPr>
          <w:p w14:paraId="0A62BA49" w14:textId="77777777" w:rsidR="00A42FBE" w:rsidRPr="00825459" w:rsidRDefault="00A42FBE" w:rsidP="006D4BF4">
            <w:pPr>
              <w:spacing w:before="120" w:line="300" w:lineRule="exact"/>
              <w:ind w:firstLine="360"/>
              <w:rPr>
                <w:rFonts w:ascii="Calibri" w:hAnsi="Calibri"/>
                <w:sz w:val="22"/>
                <w:szCs w:val="22"/>
              </w:rPr>
            </w:pPr>
          </w:p>
        </w:tc>
        <w:tc>
          <w:tcPr>
            <w:tcW w:w="3210" w:type="dxa"/>
            <w:vAlign w:val="center"/>
          </w:tcPr>
          <w:p w14:paraId="08914A88" w14:textId="77777777" w:rsidR="00A42FBE" w:rsidRPr="00825459" w:rsidRDefault="00A42FBE" w:rsidP="006D4BF4">
            <w:pPr>
              <w:spacing w:before="120" w:line="300" w:lineRule="exact"/>
              <w:ind w:firstLine="360"/>
              <w:rPr>
                <w:rFonts w:ascii="Calibri" w:hAnsi="Calibri"/>
                <w:sz w:val="22"/>
                <w:szCs w:val="22"/>
              </w:rPr>
            </w:pPr>
          </w:p>
        </w:tc>
      </w:tr>
    </w:tbl>
    <w:p w14:paraId="10538B22" w14:textId="5E7ABC71" w:rsidR="00A42FBE" w:rsidRPr="00825459" w:rsidRDefault="00A42FBE" w:rsidP="00A42FBE">
      <w:pPr>
        <w:spacing w:before="120" w:after="120"/>
        <w:rPr>
          <w:rFonts w:ascii="Calibri" w:hAnsi="Calibri"/>
          <w:i/>
          <w:color w:val="548DD4" w:themeColor="text2" w:themeTint="99"/>
          <w:sz w:val="18"/>
          <w:szCs w:val="18"/>
        </w:rPr>
      </w:pPr>
      <w:r>
        <w:rPr>
          <w:rFonts w:ascii="Calibri" w:hAnsi="Calibri"/>
          <w:i/>
          <w:color w:val="548DD4" w:themeColor="text2" w:themeTint="99"/>
          <w:sz w:val="18"/>
          <w:szCs w:val="18"/>
        </w:rPr>
        <w:t xml:space="preserve">Firma electrónica múltiple o bien, un documento de declaración firmado por </w:t>
      </w:r>
      <w:r w:rsidR="00D73030">
        <w:rPr>
          <w:rFonts w:ascii="Calibri" w:hAnsi="Calibri"/>
          <w:i/>
          <w:color w:val="548DD4" w:themeColor="text2" w:themeTint="99"/>
          <w:sz w:val="18"/>
          <w:szCs w:val="18"/>
        </w:rPr>
        <w:t>cada una de las personas</w:t>
      </w:r>
      <w:r>
        <w:rPr>
          <w:rFonts w:ascii="Calibri" w:hAnsi="Calibri"/>
          <w:i/>
          <w:color w:val="548DD4" w:themeColor="text2" w:themeTint="99"/>
          <w:sz w:val="18"/>
          <w:szCs w:val="18"/>
        </w:rPr>
        <w:t xml:space="preserve"> intervinientes en la preparación y tramitación del expediente.</w:t>
      </w:r>
    </w:p>
    <w:p w14:paraId="700D5923" w14:textId="77777777" w:rsidR="00A42FBE" w:rsidRPr="00825459" w:rsidRDefault="00A42FBE" w:rsidP="00A42FBE">
      <w:pPr>
        <w:spacing w:before="120" w:after="120"/>
        <w:ind w:firstLine="360"/>
        <w:jc w:val="center"/>
        <w:rPr>
          <w:rFonts w:ascii="Calibri" w:hAnsi="Calibri"/>
          <w:sz w:val="22"/>
          <w:szCs w:val="22"/>
        </w:rPr>
      </w:pPr>
    </w:p>
    <w:p w14:paraId="4B217FFC" w14:textId="77777777" w:rsidR="00A42FBE" w:rsidRPr="00825459" w:rsidRDefault="00A42FBE" w:rsidP="00A42FBE">
      <w:pPr>
        <w:spacing w:before="120" w:after="120"/>
        <w:ind w:firstLine="360"/>
        <w:jc w:val="center"/>
        <w:rPr>
          <w:rFonts w:ascii="Calibri" w:hAnsi="Calibri"/>
          <w:sz w:val="22"/>
          <w:szCs w:val="22"/>
        </w:rPr>
      </w:pPr>
    </w:p>
    <w:p w14:paraId="5F37D284" w14:textId="77777777" w:rsidR="00A42FBE" w:rsidRDefault="00A42FBE" w:rsidP="00A42FBE">
      <w:pPr>
        <w:spacing w:before="120" w:after="120"/>
        <w:ind w:firstLine="360"/>
        <w:jc w:val="center"/>
        <w:rPr>
          <w:rFonts w:ascii="Calibri" w:hAnsi="Calibri"/>
          <w:sz w:val="22"/>
          <w:szCs w:val="22"/>
        </w:rPr>
      </w:pPr>
      <w:r w:rsidRPr="00825459">
        <w:rPr>
          <w:rFonts w:ascii="Calibri" w:hAnsi="Calibri"/>
          <w:sz w:val="22"/>
          <w:szCs w:val="22"/>
        </w:rPr>
        <w:t>En………………………</w:t>
      </w:r>
      <w:proofErr w:type="gramStart"/>
      <w:r w:rsidRPr="00825459">
        <w:rPr>
          <w:rFonts w:ascii="Calibri" w:hAnsi="Calibri"/>
          <w:sz w:val="22"/>
          <w:szCs w:val="22"/>
        </w:rPr>
        <w:t>…….</w:t>
      </w:r>
      <w:proofErr w:type="gramEnd"/>
      <w:r w:rsidRPr="00825459">
        <w:rPr>
          <w:rFonts w:ascii="Calibri" w:hAnsi="Calibri"/>
          <w:sz w:val="22"/>
          <w:szCs w:val="22"/>
        </w:rPr>
        <w:t>., a ….. de …………………</w:t>
      </w:r>
      <w:proofErr w:type="gramStart"/>
      <w:r w:rsidRPr="00825459">
        <w:rPr>
          <w:rFonts w:ascii="Calibri" w:hAnsi="Calibri"/>
          <w:sz w:val="22"/>
          <w:szCs w:val="22"/>
        </w:rPr>
        <w:t>…….</w:t>
      </w:r>
      <w:proofErr w:type="gramEnd"/>
      <w:r w:rsidRPr="00825459">
        <w:rPr>
          <w:rFonts w:ascii="Calibri" w:hAnsi="Calibri"/>
          <w:sz w:val="22"/>
          <w:szCs w:val="22"/>
        </w:rPr>
        <w:t>.2021</w:t>
      </w:r>
    </w:p>
    <w:p w14:paraId="7B940856" w14:textId="77777777" w:rsidR="00A42FBE" w:rsidRDefault="00A42FBE" w:rsidP="00A42FBE">
      <w:pPr>
        <w:spacing w:after="200" w:line="276" w:lineRule="auto"/>
        <w:rPr>
          <w:rFonts w:ascii="Calibri" w:hAnsi="Calibri"/>
          <w:sz w:val="22"/>
          <w:szCs w:val="22"/>
        </w:rPr>
      </w:pPr>
    </w:p>
    <w:p w14:paraId="7910CB24" w14:textId="77777777" w:rsidR="00A42FBE" w:rsidRDefault="00A42FBE" w:rsidP="00A42FBE">
      <w:pPr>
        <w:spacing w:after="200" w:line="276" w:lineRule="auto"/>
        <w:rPr>
          <w:rFonts w:ascii="Calibri" w:hAnsi="Calibri"/>
          <w:sz w:val="22"/>
          <w:szCs w:val="22"/>
        </w:rPr>
      </w:pPr>
    </w:p>
    <w:p w14:paraId="144E26AE" w14:textId="77777777" w:rsidR="00A42FBE" w:rsidRDefault="00A42FBE" w:rsidP="00A42FBE">
      <w:pPr>
        <w:spacing w:after="200" w:line="276" w:lineRule="auto"/>
        <w:rPr>
          <w:rFonts w:ascii="Calibri" w:hAnsi="Calibri"/>
          <w:sz w:val="22"/>
          <w:szCs w:val="22"/>
        </w:rPr>
      </w:pPr>
    </w:p>
    <w:p w14:paraId="152EABC4" w14:textId="70FC8B51" w:rsidR="00D564B0" w:rsidRDefault="00D564B0">
      <w:pPr>
        <w:spacing w:after="200" w:line="276" w:lineRule="auto"/>
        <w:rPr>
          <w:rFonts w:ascii="Calibri" w:hAnsi="Calibri"/>
          <w:sz w:val="22"/>
          <w:szCs w:val="22"/>
        </w:rPr>
      </w:pPr>
      <w:r>
        <w:rPr>
          <w:rFonts w:ascii="Calibri" w:hAnsi="Calibri"/>
          <w:sz w:val="22"/>
          <w:szCs w:val="22"/>
        </w:rPr>
        <w:br w:type="page"/>
      </w:r>
    </w:p>
    <w:p w14:paraId="3A804DC7" w14:textId="19589C22" w:rsidR="00A42FBE" w:rsidRDefault="00A42FBE" w:rsidP="00A42FBE">
      <w:pPr>
        <w:spacing w:after="200" w:line="276" w:lineRule="auto"/>
        <w:jc w:val="center"/>
        <w:rPr>
          <w:rFonts w:ascii="Calibri" w:hAnsi="Calibri"/>
          <w:b/>
          <w:sz w:val="22"/>
          <w:szCs w:val="22"/>
        </w:rPr>
      </w:pPr>
      <w:r>
        <w:rPr>
          <w:rFonts w:ascii="Calibri" w:hAnsi="Calibri"/>
          <w:b/>
          <w:sz w:val="22"/>
          <w:szCs w:val="22"/>
        </w:rPr>
        <w:t>ANEXO IV</w:t>
      </w:r>
    </w:p>
    <w:p w14:paraId="776A7773" w14:textId="5254A7CD" w:rsidR="007B1C0D" w:rsidRDefault="007B1C0D" w:rsidP="00524873">
      <w:pPr>
        <w:spacing w:after="200" w:line="276" w:lineRule="auto"/>
        <w:ind w:left="-142"/>
        <w:jc w:val="center"/>
        <w:rPr>
          <w:rFonts w:ascii="Calibri" w:hAnsi="Calibri"/>
          <w:b/>
          <w:sz w:val="22"/>
          <w:szCs w:val="22"/>
        </w:rPr>
      </w:pPr>
      <w:r>
        <w:rPr>
          <w:rFonts w:ascii="Calibri" w:hAnsi="Calibri"/>
          <w:b/>
          <w:sz w:val="22"/>
          <w:szCs w:val="22"/>
        </w:rPr>
        <w:t xml:space="preserve">DECLARACIÓN </w:t>
      </w:r>
      <w:r w:rsidRPr="007B1C0D">
        <w:rPr>
          <w:rFonts w:ascii="Calibri" w:hAnsi="Calibri"/>
          <w:b/>
          <w:sz w:val="22"/>
          <w:szCs w:val="22"/>
        </w:rPr>
        <w:t>MÚLTIPLE DE LAS EMPRESAS PROPUESTAS COMO ADJUDICATARIAS DE CONTRATOS BASADOS FINANCIADOS CON CARGO AL PLAN DE RECUPERACIÓN, TRANSFORMACIÓN Y</w:t>
      </w:r>
      <w:r>
        <w:rPr>
          <w:rFonts w:ascii="Calibri" w:hAnsi="Calibri"/>
          <w:b/>
          <w:sz w:val="22"/>
          <w:szCs w:val="22"/>
        </w:rPr>
        <w:t xml:space="preserve"> RESILIENCIA</w:t>
      </w:r>
    </w:p>
    <w:p w14:paraId="6920217D" w14:textId="77777777" w:rsidR="00A42FBE" w:rsidRPr="009C5F77" w:rsidRDefault="00A42FBE" w:rsidP="00A42FBE">
      <w:pPr>
        <w:pStyle w:val="Default"/>
        <w:rPr>
          <w:rFonts w:asciiTheme="minorHAnsi" w:hAnsiTheme="minorHAnsi"/>
          <w:iCs/>
          <w:sz w:val="22"/>
          <w:szCs w:val="22"/>
        </w:rPr>
      </w:pPr>
    </w:p>
    <w:p w14:paraId="10B1A00A" w14:textId="1F5AB40D" w:rsidR="00A42FBE" w:rsidRPr="009C5F77" w:rsidRDefault="00A42FBE" w:rsidP="00A42FBE">
      <w:pPr>
        <w:pStyle w:val="Default"/>
        <w:rPr>
          <w:rFonts w:asciiTheme="minorHAnsi" w:hAnsiTheme="minorHAnsi"/>
          <w:sz w:val="22"/>
          <w:szCs w:val="22"/>
        </w:rPr>
      </w:pPr>
      <w:r w:rsidRPr="009C5F77">
        <w:rPr>
          <w:rFonts w:asciiTheme="minorHAnsi" w:hAnsiTheme="minorHAnsi"/>
          <w:sz w:val="22"/>
          <w:szCs w:val="22"/>
        </w:rPr>
        <w:t>Don/Doña ……………………………………………………, DNI ………………</w:t>
      </w:r>
      <w:proofErr w:type="gramStart"/>
      <w:r w:rsidRPr="009C5F77">
        <w:rPr>
          <w:rFonts w:asciiTheme="minorHAnsi" w:hAnsiTheme="minorHAnsi"/>
          <w:sz w:val="22"/>
          <w:szCs w:val="22"/>
        </w:rPr>
        <w:t>…….</w:t>
      </w:r>
      <w:proofErr w:type="gramEnd"/>
      <w:r w:rsidRPr="009C5F77">
        <w:rPr>
          <w:rFonts w:asciiTheme="minorHAnsi" w:hAnsiTheme="minorHAnsi"/>
          <w:sz w:val="22"/>
          <w:szCs w:val="22"/>
        </w:rPr>
        <w:t xml:space="preserve">., como Consejero Delegado/Gerente/ de la entidad ………………………………………………………………………….., con NIF …………………………., y domicilio fiscal en ……………………………………………………………………………………. …………………………………………………………………………………………………………………………………………………. que participa como </w:t>
      </w:r>
      <w:r w:rsidR="00097F40">
        <w:rPr>
          <w:rFonts w:asciiTheme="minorHAnsi" w:hAnsiTheme="minorHAnsi"/>
          <w:sz w:val="22"/>
          <w:szCs w:val="22"/>
        </w:rPr>
        <w:t xml:space="preserve">empresa </w:t>
      </w:r>
      <w:r w:rsidRPr="009C5F77">
        <w:rPr>
          <w:rFonts w:asciiTheme="minorHAnsi" w:hAnsiTheme="minorHAnsi"/>
          <w:sz w:val="22"/>
          <w:szCs w:val="22"/>
        </w:rPr>
        <w:t>contratista/subcontratista en el desarrollo de actuaciones necesarias para la consecución de los objetivos definidos en el Componente XX «………………………»,</w:t>
      </w:r>
    </w:p>
    <w:p w14:paraId="09555B21" w14:textId="77777777" w:rsidR="00A42FBE" w:rsidRPr="009C5F77" w:rsidRDefault="00A42FBE" w:rsidP="00A42FBE">
      <w:pPr>
        <w:pStyle w:val="Default"/>
        <w:rPr>
          <w:rFonts w:asciiTheme="minorHAnsi" w:hAnsiTheme="minorHAnsi"/>
          <w:sz w:val="22"/>
          <w:szCs w:val="22"/>
        </w:rPr>
      </w:pPr>
    </w:p>
    <w:p w14:paraId="2A95BD02" w14:textId="77777777" w:rsidR="00A42FBE" w:rsidRPr="009C5F77" w:rsidRDefault="00A42FBE" w:rsidP="00A42FBE">
      <w:pPr>
        <w:pStyle w:val="Default"/>
        <w:rPr>
          <w:rFonts w:asciiTheme="minorHAnsi" w:hAnsiTheme="minorHAnsi"/>
          <w:iCs/>
          <w:sz w:val="22"/>
          <w:szCs w:val="22"/>
        </w:rPr>
      </w:pPr>
      <w:r w:rsidRPr="009C5F77">
        <w:rPr>
          <w:rFonts w:asciiTheme="minorHAnsi" w:hAnsiTheme="minorHAnsi"/>
          <w:sz w:val="22"/>
          <w:szCs w:val="22"/>
        </w:rPr>
        <w:tab/>
      </w:r>
      <w:r w:rsidRPr="009C5F77">
        <w:rPr>
          <w:rFonts w:asciiTheme="minorHAnsi" w:hAnsiTheme="minorHAnsi"/>
          <w:sz w:val="22"/>
          <w:szCs w:val="22"/>
        </w:rPr>
        <w:tab/>
        <w:t xml:space="preserve">Efectúa las siguientes </w:t>
      </w:r>
      <w:r w:rsidRPr="009C5F77">
        <w:rPr>
          <w:rFonts w:asciiTheme="minorHAnsi" w:hAnsiTheme="minorHAnsi"/>
          <w:b/>
          <w:sz w:val="22"/>
          <w:szCs w:val="22"/>
        </w:rPr>
        <w:t>DECLARACIONES</w:t>
      </w:r>
    </w:p>
    <w:p w14:paraId="4D80BC29" w14:textId="77777777" w:rsidR="00A42FBE" w:rsidRPr="009C5F77" w:rsidRDefault="00A42FBE" w:rsidP="00A42FBE">
      <w:pPr>
        <w:pStyle w:val="Default"/>
        <w:rPr>
          <w:rFonts w:asciiTheme="minorHAnsi" w:hAnsiTheme="minorHAnsi"/>
          <w:iCs/>
          <w:sz w:val="22"/>
          <w:szCs w:val="22"/>
        </w:rPr>
      </w:pPr>
    </w:p>
    <w:p w14:paraId="5EBF40D7" w14:textId="77777777" w:rsidR="00A42FBE" w:rsidRPr="009C5F77" w:rsidRDefault="00A42FBE" w:rsidP="00051265">
      <w:pPr>
        <w:pStyle w:val="Default"/>
        <w:numPr>
          <w:ilvl w:val="1"/>
          <w:numId w:val="12"/>
        </w:numPr>
        <w:rPr>
          <w:rFonts w:asciiTheme="minorHAnsi" w:hAnsiTheme="minorHAnsi"/>
          <w:b/>
          <w:sz w:val="22"/>
          <w:szCs w:val="22"/>
        </w:rPr>
      </w:pPr>
      <w:r w:rsidRPr="009C5F77">
        <w:rPr>
          <w:rFonts w:asciiTheme="minorHAnsi" w:hAnsiTheme="minorHAnsi"/>
          <w:b/>
          <w:iCs/>
          <w:sz w:val="22"/>
          <w:szCs w:val="22"/>
        </w:rPr>
        <w:t>Declaración relativa a la obligación de cesión y tratamiento de datos en relación con la ejecución de actuaciones del plan de recuperación, transformación y resiliencia (Modelo Anexo IV.B de la Orden HFP/1030/2021, de 29 de septiembre)</w:t>
      </w:r>
    </w:p>
    <w:p w14:paraId="6A27710A" w14:textId="77777777" w:rsidR="00A42FBE" w:rsidRPr="009C5F77" w:rsidRDefault="00A42FBE" w:rsidP="00A42FBE">
      <w:pPr>
        <w:pStyle w:val="Default"/>
        <w:rPr>
          <w:rFonts w:asciiTheme="minorHAnsi" w:hAnsiTheme="minorHAnsi"/>
          <w:sz w:val="22"/>
          <w:szCs w:val="22"/>
        </w:rPr>
      </w:pPr>
    </w:p>
    <w:p w14:paraId="06286CEB" w14:textId="77777777" w:rsidR="00A42FBE" w:rsidRPr="009C5F77" w:rsidRDefault="00A42FBE" w:rsidP="00D73030">
      <w:pPr>
        <w:pStyle w:val="Default"/>
        <w:jc w:val="both"/>
        <w:rPr>
          <w:rFonts w:asciiTheme="minorHAnsi" w:hAnsiTheme="minorHAnsi"/>
          <w:sz w:val="22"/>
          <w:szCs w:val="22"/>
        </w:rPr>
      </w:pPr>
      <w:r w:rsidRPr="009C5F77">
        <w:rPr>
          <w:rFonts w:asciiTheme="minorHAnsi" w:hAnsiTheme="minorHAnsi"/>
          <w:sz w:val="22"/>
          <w:szCs w:val="22"/>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57E73681" w14:textId="77777777" w:rsidR="00A42FBE" w:rsidRPr="009C5F77" w:rsidRDefault="00A42FBE" w:rsidP="00A42FBE">
      <w:pPr>
        <w:pStyle w:val="Default"/>
        <w:jc w:val="both"/>
        <w:rPr>
          <w:rFonts w:asciiTheme="minorHAnsi" w:hAnsiTheme="minorHAnsi"/>
          <w:sz w:val="22"/>
          <w:szCs w:val="22"/>
        </w:rPr>
      </w:pPr>
    </w:p>
    <w:p w14:paraId="5C22E979" w14:textId="77777777" w:rsidR="00A42FBE" w:rsidRPr="009C5F77" w:rsidRDefault="00A42FBE" w:rsidP="00A42FBE">
      <w:pPr>
        <w:pStyle w:val="Default"/>
        <w:jc w:val="both"/>
        <w:rPr>
          <w:rFonts w:asciiTheme="minorHAnsi" w:hAnsiTheme="minorHAnsi"/>
          <w:sz w:val="22"/>
          <w:szCs w:val="22"/>
        </w:rPr>
      </w:pPr>
      <w:r w:rsidRPr="009C5F77">
        <w:rPr>
          <w:rFonts w:asciiTheme="minorHAnsi" w:hAnsiTheme="minorHAnsi"/>
          <w:sz w:val="22"/>
          <w:szCs w:val="22"/>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4263B567" w14:textId="77777777" w:rsidR="00A42FBE" w:rsidRPr="009C5F77" w:rsidRDefault="00A42FBE" w:rsidP="00A42FBE">
      <w:pPr>
        <w:pStyle w:val="Default"/>
        <w:jc w:val="both"/>
        <w:rPr>
          <w:rFonts w:asciiTheme="minorHAnsi" w:hAnsiTheme="minorHAnsi"/>
          <w:sz w:val="22"/>
          <w:szCs w:val="22"/>
        </w:rPr>
      </w:pPr>
    </w:p>
    <w:p w14:paraId="06330038" w14:textId="77777777" w:rsidR="00A42FBE" w:rsidRPr="009C5F77" w:rsidRDefault="00A42FBE" w:rsidP="00A42FBE">
      <w:pPr>
        <w:pStyle w:val="Default"/>
        <w:jc w:val="both"/>
        <w:rPr>
          <w:rFonts w:asciiTheme="minorHAnsi" w:hAnsiTheme="minorHAnsi"/>
          <w:sz w:val="22"/>
          <w:szCs w:val="22"/>
        </w:rPr>
      </w:pPr>
      <w:r w:rsidRPr="009C5F77">
        <w:rPr>
          <w:rFonts w:asciiTheme="minorHAnsi" w:hAnsiTheme="minorHAnsi"/>
          <w:sz w:val="22"/>
          <w:szCs w:val="22"/>
        </w:rPr>
        <w:t>i. El nombre del perceptor final de los fondos;</w:t>
      </w:r>
    </w:p>
    <w:p w14:paraId="6D9C28FA" w14:textId="27D2FCEA" w:rsidR="00A42FBE" w:rsidRPr="009C5F77" w:rsidRDefault="00A42FBE" w:rsidP="00A42FBE">
      <w:pPr>
        <w:pStyle w:val="Default"/>
        <w:jc w:val="both"/>
        <w:rPr>
          <w:rFonts w:asciiTheme="minorHAnsi" w:hAnsiTheme="minorHAnsi"/>
          <w:sz w:val="22"/>
          <w:szCs w:val="22"/>
        </w:rPr>
      </w:pPr>
      <w:r w:rsidRPr="009C5F77">
        <w:rPr>
          <w:rFonts w:asciiTheme="minorHAnsi" w:hAnsiTheme="minorHAnsi"/>
          <w:sz w:val="22"/>
          <w:szCs w:val="22"/>
        </w:rPr>
        <w:t>ii. el nombre de</w:t>
      </w:r>
      <w:r w:rsidR="00097F40">
        <w:rPr>
          <w:rFonts w:asciiTheme="minorHAnsi" w:hAnsiTheme="minorHAnsi"/>
          <w:sz w:val="22"/>
          <w:szCs w:val="22"/>
        </w:rPr>
        <w:t xml:space="preserve"> la empresa contratista y </w:t>
      </w:r>
      <w:r w:rsidRPr="009C5F77">
        <w:rPr>
          <w:rFonts w:asciiTheme="minorHAnsi" w:hAnsiTheme="minorHAnsi"/>
          <w:sz w:val="22"/>
          <w:szCs w:val="22"/>
        </w:rPr>
        <w:t>subcontratista, cuando el perceptor final de los fondos sea un poder adjudicador de conformidad con el Derecho de la Unión o nacional en materia de contratación pública;</w:t>
      </w:r>
    </w:p>
    <w:p w14:paraId="1ADCE759" w14:textId="6202463C" w:rsidR="00A42FBE" w:rsidRPr="009C5F77" w:rsidRDefault="00A42FBE" w:rsidP="00A42FBE">
      <w:pPr>
        <w:pStyle w:val="Default"/>
        <w:jc w:val="both"/>
        <w:rPr>
          <w:rFonts w:asciiTheme="minorHAnsi" w:hAnsiTheme="minorHAnsi"/>
          <w:sz w:val="22"/>
          <w:szCs w:val="22"/>
        </w:rPr>
      </w:pPr>
      <w:r w:rsidRPr="009C5F77">
        <w:rPr>
          <w:rFonts w:asciiTheme="minorHAnsi" w:hAnsiTheme="minorHAnsi"/>
          <w:sz w:val="22"/>
          <w:szCs w:val="22"/>
        </w:rPr>
        <w:t>iii. los nombres, apellidos y fechas de nacimiento de los titulares reales del perceptor de los fondos o de</w:t>
      </w:r>
      <w:r w:rsidR="00097F40">
        <w:rPr>
          <w:rFonts w:asciiTheme="minorHAnsi" w:hAnsiTheme="minorHAnsi"/>
          <w:sz w:val="22"/>
          <w:szCs w:val="22"/>
        </w:rPr>
        <w:t xml:space="preserve"> la empresa</w:t>
      </w:r>
      <w:r w:rsidRPr="009C5F77">
        <w:rPr>
          <w:rFonts w:asciiTheme="minorHAnsi" w:hAnsiTheme="minorHAnsi"/>
          <w:sz w:val="22"/>
          <w:szCs w:val="22"/>
        </w:rPr>
        <w:t xml:space="preserve"> contratista, según se define en el artículo 3, punto 6, de la Directiva (UE) 2015/849 del Parlamento Europeo y del Consejo (26);</w:t>
      </w:r>
    </w:p>
    <w:p w14:paraId="27A403CC" w14:textId="77777777" w:rsidR="00A42FBE" w:rsidRPr="009C5F77" w:rsidRDefault="00A42FBE" w:rsidP="00A42FBE">
      <w:pPr>
        <w:pStyle w:val="Default"/>
        <w:jc w:val="both"/>
        <w:rPr>
          <w:rFonts w:asciiTheme="minorHAnsi" w:hAnsiTheme="minorHAnsi"/>
          <w:sz w:val="22"/>
          <w:szCs w:val="22"/>
        </w:rPr>
      </w:pPr>
      <w:r w:rsidRPr="009C5F77">
        <w:rPr>
          <w:rFonts w:asciiTheme="minorHAnsi" w:hAnsiTheme="minorHAnsi"/>
          <w:sz w:val="22"/>
          <w:szCs w:val="22"/>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5A326101" w14:textId="77777777" w:rsidR="00A42FBE" w:rsidRPr="009C5F77" w:rsidRDefault="00A42FBE" w:rsidP="00A42FBE">
      <w:pPr>
        <w:pStyle w:val="Default"/>
        <w:jc w:val="both"/>
        <w:rPr>
          <w:rFonts w:asciiTheme="minorHAnsi" w:hAnsiTheme="minorHAnsi"/>
          <w:sz w:val="22"/>
          <w:szCs w:val="22"/>
        </w:rPr>
      </w:pPr>
    </w:p>
    <w:p w14:paraId="59C05088" w14:textId="77777777" w:rsidR="00A42FBE" w:rsidRPr="009C5F77" w:rsidRDefault="00A42FBE" w:rsidP="00A42FBE">
      <w:pPr>
        <w:pStyle w:val="Default"/>
        <w:jc w:val="both"/>
        <w:rPr>
          <w:rFonts w:asciiTheme="minorHAnsi" w:hAnsiTheme="minorHAnsi"/>
          <w:sz w:val="22"/>
          <w:szCs w:val="22"/>
        </w:rPr>
      </w:pPr>
      <w:r w:rsidRPr="009C5F77">
        <w:rPr>
          <w:rFonts w:asciiTheme="minorHAnsi" w:hAnsiTheme="minorHAnsi"/>
          <w:sz w:val="22"/>
          <w:szCs w:val="22"/>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41DE6432" w14:textId="77777777" w:rsidR="00A42FBE" w:rsidRPr="009C5F77" w:rsidRDefault="00A42FBE" w:rsidP="00A42FBE">
      <w:pPr>
        <w:pStyle w:val="Default"/>
        <w:jc w:val="both"/>
        <w:rPr>
          <w:rFonts w:asciiTheme="minorHAnsi" w:hAnsiTheme="minorHAnsi"/>
          <w:sz w:val="22"/>
          <w:szCs w:val="22"/>
        </w:rPr>
      </w:pPr>
    </w:p>
    <w:p w14:paraId="0BB6B67F" w14:textId="77777777" w:rsidR="00A42FBE" w:rsidRDefault="00A42FBE" w:rsidP="00A42FBE">
      <w:pPr>
        <w:pStyle w:val="Default"/>
        <w:jc w:val="both"/>
        <w:rPr>
          <w:rFonts w:asciiTheme="minorHAnsi" w:hAnsiTheme="minorHAnsi"/>
          <w:sz w:val="22"/>
          <w:szCs w:val="22"/>
        </w:rPr>
      </w:pPr>
      <w:r w:rsidRPr="009C5F77">
        <w:rPr>
          <w:rFonts w:asciiTheme="minorHAnsi" w:hAnsiTheme="minorHAnsi"/>
          <w:sz w:val="22"/>
          <w:szCs w:val="22"/>
        </w:rPr>
        <w:t xml:space="preserve">Que, conforme al marco jurídico expuesto, manifiesta </w:t>
      </w:r>
      <w:r w:rsidRPr="009C5F77">
        <w:rPr>
          <w:rFonts w:asciiTheme="minorHAnsi" w:hAnsiTheme="minorHAnsi"/>
          <w:b/>
          <w:sz w:val="22"/>
          <w:szCs w:val="22"/>
        </w:rPr>
        <w:t>acceder a la cesión y tratamiento de los datos</w:t>
      </w:r>
      <w:r w:rsidRPr="009C5F77">
        <w:rPr>
          <w:rFonts w:asciiTheme="minorHAnsi" w:hAnsiTheme="minorHAnsi"/>
          <w:sz w:val="22"/>
          <w:szCs w:val="22"/>
        </w:rPr>
        <w:t xml:space="preserve"> con los fines expresamente relacionados en los artículos citados.</w:t>
      </w:r>
    </w:p>
    <w:p w14:paraId="7B83E1ED" w14:textId="77777777" w:rsidR="00A42FBE" w:rsidRDefault="00A42FBE" w:rsidP="00A42FBE">
      <w:pPr>
        <w:pStyle w:val="Default"/>
        <w:jc w:val="both"/>
        <w:rPr>
          <w:rFonts w:asciiTheme="minorHAnsi" w:hAnsiTheme="minorHAnsi"/>
          <w:sz w:val="22"/>
          <w:szCs w:val="22"/>
        </w:rPr>
      </w:pPr>
    </w:p>
    <w:p w14:paraId="0D7F3F5B" w14:textId="77777777" w:rsidR="00A42FBE" w:rsidRPr="009C5F77" w:rsidRDefault="00A42FBE" w:rsidP="00A42FBE">
      <w:pPr>
        <w:autoSpaceDE w:val="0"/>
        <w:autoSpaceDN w:val="0"/>
        <w:adjustRightInd w:val="0"/>
        <w:rPr>
          <w:rFonts w:ascii="Arial" w:eastAsia="Calibri" w:hAnsi="Arial" w:cs="Arial"/>
          <w:i/>
          <w:iCs/>
          <w:color w:val="000000"/>
          <w:lang w:eastAsia="en-US"/>
        </w:rPr>
      </w:pPr>
    </w:p>
    <w:p w14:paraId="65AE3C14" w14:textId="77777777" w:rsidR="00A42FBE" w:rsidRPr="009C5F77" w:rsidRDefault="00A42FBE" w:rsidP="00D73030">
      <w:pPr>
        <w:pStyle w:val="Prrafodelista"/>
        <w:numPr>
          <w:ilvl w:val="1"/>
          <w:numId w:val="12"/>
        </w:numPr>
        <w:autoSpaceDE w:val="0"/>
        <w:autoSpaceDN w:val="0"/>
        <w:adjustRightInd w:val="0"/>
        <w:ind w:left="714" w:hanging="357"/>
        <w:rPr>
          <w:rFonts w:asciiTheme="minorHAnsi" w:eastAsia="Calibri" w:hAnsiTheme="minorHAnsi" w:cs="Arial"/>
          <w:b/>
          <w:color w:val="000000"/>
          <w:sz w:val="22"/>
          <w:szCs w:val="22"/>
          <w:lang w:eastAsia="en-US"/>
        </w:rPr>
      </w:pPr>
      <w:r w:rsidRPr="009C5F77">
        <w:rPr>
          <w:rFonts w:asciiTheme="minorHAnsi" w:eastAsia="Calibri" w:hAnsiTheme="minorHAnsi" w:cs="Arial"/>
          <w:b/>
          <w:iCs/>
          <w:color w:val="000000"/>
          <w:sz w:val="22"/>
          <w:szCs w:val="22"/>
          <w:lang w:eastAsia="en-US"/>
        </w:rPr>
        <w:t>Declaración de compromiso en relación con la ejecución de actuaciones del plan de recuperación, transformación y resiliencia (PRTR) (Modelo Anexo IV.C de la Orden HFP/1030/2021, de 29 de septiembre)</w:t>
      </w:r>
    </w:p>
    <w:p w14:paraId="6843CA0B" w14:textId="77777777" w:rsidR="00A42FBE" w:rsidRPr="009C5F77" w:rsidRDefault="00A42FBE" w:rsidP="00D73030">
      <w:pPr>
        <w:autoSpaceDE w:val="0"/>
        <w:autoSpaceDN w:val="0"/>
        <w:adjustRightInd w:val="0"/>
        <w:jc w:val="both"/>
        <w:rPr>
          <w:rFonts w:asciiTheme="minorHAnsi" w:eastAsia="Calibri" w:hAnsiTheme="minorHAnsi" w:cs="Arial"/>
          <w:color w:val="000000"/>
          <w:sz w:val="22"/>
          <w:szCs w:val="22"/>
          <w:lang w:eastAsia="en-US"/>
        </w:rPr>
      </w:pPr>
      <w:r w:rsidRPr="009C5F77">
        <w:rPr>
          <w:rFonts w:asciiTheme="minorHAnsi" w:eastAsia="Calibri" w:hAnsiTheme="minorHAnsi" w:cs="Arial"/>
          <w:color w:val="000000"/>
          <w:sz w:val="22"/>
          <w:szCs w:val="22"/>
          <w:lang w:eastAsia="en-U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0BAAEEBA" w14:textId="77777777" w:rsidR="00A42FBE" w:rsidRPr="009C5F77" w:rsidRDefault="00A42FBE" w:rsidP="00D73030">
      <w:pPr>
        <w:autoSpaceDE w:val="0"/>
        <w:autoSpaceDN w:val="0"/>
        <w:adjustRightInd w:val="0"/>
        <w:jc w:val="both"/>
        <w:rPr>
          <w:rFonts w:asciiTheme="minorHAnsi" w:eastAsia="Calibri" w:hAnsiTheme="minorHAnsi" w:cs="Arial"/>
          <w:color w:val="000000"/>
          <w:sz w:val="22"/>
          <w:szCs w:val="22"/>
          <w:lang w:eastAsia="en-US"/>
        </w:rPr>
      </w:pPr>
    </w:p>
    <w:p w14:paraId="37950A2C" w14:textId="77777777" w:rsidR="00A42FBE" w:rsidRDefault="00A42FBE" w:rsidP="00D73030">
      <w:pPr>
        <w:autoSpaceDE w:val="0"/>
        <w:autoSpaceDN w:val="0"/>
        <w:adjustRightInd w:val="0"/>
        <w:jc w:val="both"/>
        <w:rPr>
          <w:rFonts w:asciiTheme="minorHAnsi" w:eastAsia="Calibri" w:hAnsiTheme="minorHAnsi" w:cs="Arial"/>
          <w:color w:val="000000"/>
          <w:sz w:val="22"/>
          <w:szCs w:val="22"/>
          <w:lang w:eastAsia="en-US"/>
        </w:rPr>
      </w:pPr>
      <w:r w:rsidRPr="009C5F77">
        <w:rPr>
          <w:rFonts w:asciiTheme="minorHAnsi" w:eastAsia="Calibri" w:hAnsiTheme="minorHAnsi" w:cs="Arial"/>
          <w:color w:val="000000"/>
          <w:sz w:val="22"/>
          <w:szCs w:val="22"/>
          <w:lang w:eastAsia="en-US"/>
        </w:rPr>
        <w:t>Adicionalmente, atendiendo al contenido del PRTR, se compromete a respetar los principios de economía circular y evitar impactos negativos significativos en el medio ambiente («DNSH» por sus siglas en inglés «</w:t>
      </w:r>
      <w:r w:rsidRPr="009C5F77">
        <w:rPr>
          <w:rFonts w:asciiTheme="minorHAnsi" w:eastAsia="Calibri" w:hAnsiTheme="minorHAnsi" w:cs="Arial"/>
          <w:i/>
          <w:iCs/>
          <w:color w:val="000000"/>
          <w:sz w:val="22"/>
          <w:szCs w:val="22"/>
          <w:lang w:eastAsia="en-US"/>
        </w:rPr>
        <w:t xml:space="preserve">do no </w:t>
      </w:r>
      <w:proofErr w:type="spellStart"/>
      <w:r w:rsidRPr="009C5F77">
        <w:rPr>
          <w:rFonts w:asciiTheme="minorHAnsi" w:eastAsia="Calibri" w:hAnsiTheme="minorHAnsi" w:cs="Arial"/>
          <w:i/>
          <w:iCs/>
          <w:color w:val="000000"/>
          <w:sz w:val="22"/>
          <w:szCs w:val="22"/>
          <w:lang w:eastAsia="en-US"/>
        </w:rPr>
        <w:t>significant</w:t>
      </w:r>
      <w:proofErr w:type="spellEnd"/>
      <w:r w:rsidRPr="009C5F77">
        <w:rPr>
          <w:rFonts w:asciiTheme="minorHAnsi" w:eastAsia="Calibri" w:hAnsiTheme="minorHAnsi" w:cs="Arial"/>
          <w:i/>
          <w:iCs/>
          <w:color w:val="000000"/>
          <w:sz w:val="22"/>
          <w:szCs w:val="22"/>
          <w:lang w:eastAsia="en-US"/>
        </w:rPr>
        <w:t xml:space="preserve"> </w:t>
      </w:r>
      <w:proofErr w:type="spellStart"/>
      <w:r w:rsidRPr="009C5F77">
        <w:rPr>
          <w:rFonts w:asciiTheme="minorHAnsi" w:eastAsia="Calibri" w:hAnsiTheme="minorHAnsi" w:cs="Arial"/>
          <w:i/>
          <w:iCs/>
          <w:color w:val="000000"/>
          <w:sz w:val="22"/>
          <w:szCs w:val="22"/>
          <w:lang w:eastAsia="en-US"/>
        </w:rPr>
        <w:t>harm</w:t>
      </w:r>
      <w:proofErr w:type="spellEnd"/>
      <w:r w:rsidRPr="009C5F77">
        <w:rPr>
          <w:rFonts w:asciiTheme="minorHAnsi" w:eastAsia="Calibri" w:hAnsiTheme="minorHAnsi" w:cs="Arial"/>
          <w:color w:val="000000"/>
          <w:sz w:val="22"/>
          <w:szCs w:val="22"/>
          <w:lang w:eastAsia="en-US"/>
        </w:rPr>
        <w:t>») en la ejecución de las actuaciones llevadas a cabo en el marco de dicho Plan, y manifiesta que no incurre en doble financiación y que, en su caso, no le consta riesgo de incompatibilidad con el régimen de ayudas de Estado.</w:t>
      </w:r>
    </w:p>
    <w:p w14:paraId="6BB40117" w14:textId="77777777" w:rsidR="00A42FBE" w:rsidRPr="009C5F77" w:rsidRDefault="00A42FBE" w:rsidP="00D73030">
      <w:pPr>
        <w:autoSpaceDE w:val="0"/>
        <w:autoSpaceDN w:val="0"/>
        <w:adjustRightInd w:val="0"/>
        <w:jc w:val="both"/>
        <w:rPr>
          <w:rFonts w:asciiTheme="minorHAnsi" w:eastAsia="Calibri" w:hAnsiTheme="minorHAnsi" w:cs="Arial"/>
          <w:color w:val="000000"/>
          <w:sz w:val="22"/>
          <w:szCs w:val="22"/>
          <w:lang w:eastAsia="en-US"/>
        </w:rPr>
      </w:pPr>
    </w:p>
    <w:p w14:paraId="739AB7A7" w14:textId="77777777" w:rsidR="00A42FBE" w:rsidRPr="009C5F77" w:rsidRDefault="00A42FBE" w:rsidP="00D73030">
      <w:pPr>
        <w:autoSpaceDE w:val="0"/>
        <w:autoSpaceDN w:val="0"/>
        <w:adjustRightInd w:val="0"/>
        <w:rPr>
          <w:rFonts w:asciiTheme="minorHAnsi" w:eastAsia="Calibri" w:hAnsiTheme="minorHAnsi" w:cs="Arial"/>
          <w:color w:val="000000"/>
          <w:sz w:val="22"/>
          <w:szCs w:val="22"/>
          <w:lang w:eastAsia="en-US"/>
        </w:rPr>
      </w:pPr>
    </w:p>
    <w:p w14:paraId="11847BE1" w14:textId="77777777" w:rsidR="00A42FBE" w:rsidRPr="009C5F77" w:rsidRDefault="00A42FBE" w:rsidP="00D73030">
      <w:pPr>
        <w:numPr>
          <w:ilvl w:val="1"/>
          <w:numId w:val="12"/>
        </w:numPr>
        <w:autoSpaceDE w:val="0"/>
        <w:autoSpaceDN w:val="0"/>
        <w:adjustRightInd w:val="0"/>
        <w:jc w:val="both"/>
        <w:rPr>
          <w:rFonts w:asciiTheme="minorHAnsi" w:eastAsia="Calibri" w:hAnsiTheme="minorHAnsi" w:cs="Arial"/>
          <w:b/>
          <w:color w:val="000000"/>
          <w:sz w:val="22"/>
          <w:szCs w:val="22"/>
          <w:lang w:eastAsia="en-US"/>
        </w:rPr>
      </w:pPr>
      <w:r w:rsidRPr="009C5F77">
        <w:rPr>
          <w:rFonts w:asciiTheme="minorHAnsi" w:eastAsia="Calibri" w:hAnsiTheme="minorHAnsi" w:cs="Arial"/>
          <w:b/>
          <w:color w:val="000000"/>
          <w:sz w:val="22"/>
          <w:szCs w:val="22"/>
          <w:lang w:eastAsia="en-US"/>
        </w:rPr>
        <w:t xml:space="preserve">Conforme a las obligaciones de aportación de información </w:t>
      </w:r>
      <w:r w:rsidRPr="009D6DEE">
        <w:rPr>
          <w:rFonts w:asciiTheme="minorHAnsi" w:eastAsia="Calibri" w:hAnsiTheme="minorHAnsi" w:cs="Arial"/>
          <w:b/>
          <w:color w:val="000000"/>
          <w:sz w:val="22"/>
          <w:szCs w:val="22"/>
          <w:lang w:eastAsia="en-US"/>
        </w:rPr>
        <w:t>del apartado 19 de este DL</w:t>
      </w:r>
    </w:p>
    <w:p w14:paraId="2291241B" w14:textId="77777777" w:rsidR="00A42FBE" w:rsidRDefault="00A42FBE" w:rsidP="00D73030">
      <w:pPr>
        <w:autoSpaceDE w:val="0"/>
        <w:autoSpaceDN w:val="0"/>
        <w:adjustRightInd w:val="0"/>
        <w:jc w:val="both"/>
        <w:rPr>
          <w:rFonts w:asciiTheme="minorHAnsi" w:eastAsia="Calibri" w:hAnsiTheme="minorHAnsi" w:cs="Arial"/>
          <w:color w:val="000000"/>
          <w:sz w:val="22"/>
          <w:szCs w:val="22"/>
          <w:lang w:eastAsia="en-US"/>
        </w:rPr>
      </w:pPr>
      <w:r w:rsidRPr="009C5F77">
        <w:rPr>
          <w:rFonts w:asciiTheme="minorHAnsi" w:eastAsia="Calibri" w:hAnsiTheme="minorHAnsi" w:cs="Arial"/>
          <w:color w:val="000000"/>
          <w:sz w:val="22"/>
          <w:szCs w:val="22"/>
          <w:lang w:eastAsia="en-US"/>
        </w:rPr>
        <w:t xml:space="preserve">Acredita </w:t>
      </w:r>
      <w:r w:rsidRPr="009C5F77">
        <w:rPr>
          <w:rFonts w:asciiTheme="minorHAnsi" w:eastAsia="Calibri" w:hAnsiTheme="minorHAnsi" w:cs="Arial"/>
          <w:b/>
          <w:color w:val="000000"/>
          <w:sz w:val="22"/>
          <w:szCs w:val="22"/>
          <w:lang w:eastAsia="en-US"/>
        </w:rPr>
        <w:t xml:space="preserve">la inscripción en el Censo de empresarios, profesionales y retenedores de la AEAT </w:t>
      </w:r>
      <w:r w:rsidRPr="009C5F77">
        <w:rPr>
          <w:rFonts w:asciiTheme="minorHAnsi" w:eastAsia="Calibri" w:hAnsiTheme="minorHAnsi" w:cs="Arial"/>
          <w:color w:val="000000"/>
          <w:sz w:val="22"/>
          <w:szCs w:val="22"/>
          <w:lang w:eastAsia="en-US"/>
        </w:rPr>
        <w:t>(declaración censal 036 o 037</w:t>
      </w:r>
      <w:r w:rsidRPr="009C5F77">
        <w:rPr>
          <w:rFonts w:asciiTheme="minorHAnsi" w:eastAsia="Calibri" w:hAnsiTheme="minorHAnsi" w:cs="Arial"/>
          <w:color w:val="000000"/>
          <w:sz w:val="22"/>
          <w:szCs w:val="22"/>
          <w:vertAlign w:val="superscript"/>
          <w:lang w:eastAsia="en-US"/>
        </w:rPr>
        <w:footnoteReference w:id="2"/>
      </w:r>
      <w:r w:rsidRPr="009C5F77">
        <w:rPr>
          <w:rFonts w:asciiTheme="minorHAnsi" w:eastAsia="Calibri" w:hAnsiTheme="minorHAnsi" w:cs="Arial"/>
          <w:color w:val="000000"/>
          <w:sz w:val="22"/>
          <w:szCs w:val="22"/>
          <w:lang w:eastAsia="en-US"/>
        </w:rPr>
        <w:t xml:space="preserve"> o documento equivalente de las Administraciones Forales) que incluye la actividad objeto del contrato basado conforme a lo previsto en el artículo 8 apartado 2 de la Orden HFP/1030/2021, de 29 de septiembre).</w:t>
      </w:r>
    </w:p>
    <w:p w14:paraId="3522F095" w14:textId="77777777" w:rsidR="00A42FBE" w:rsidRPr="009C5F77" w:rsidRDefault="00A42FBE" w:rsidP="00D73030">
      <w:pPr>
        <w:autoSpaceDE w:val="0"/>
        <w:autoSpaceDN w:val="0"/>
        <w:adjustRightInd w:val="0"/>
        <w:jc w:val="both"/>
        <w:rPr>
          <w:rFonts w:asciiTheme="minorHAnsi" w:eastAsia="Calibri" w:hAnsiTheme="minorHAnsi" w:cs="Arial"/>
          <w:color w:val="000000"/>
          <w:sz w:val="22"/>
          <w:szCs w:val="22"/>
          <w:lang w:eastAsia="en-US"/>
        </w:rPr>
      </w:pPr>
    </w:p>
    <w:p w14:paraId="187456A1" w14:textId="77777777" w:rsidR="00A42FBE" w:rsidRPr="009C5F77" w:rsidRDefault="00A42FBE" w:rsidP="00D73030">
      <w:pPr>
        <w:autoSpaceDE w:val="0"/>
        <w:autoSpaceDN w:val="0"/>
        <w:adjustRightInd w:val="0"/>
        <w:rPr>
          <w:rFonts w:asciiTheme="minorHAnsi" w:eastAsia="Calibri" w:hAnsiTheme="minorHAnsi" w:cs="Arial"/>
          <w:color w:val="000000"/>
          <w:sz w:val="22"/>
          <w:szCs w:val="22"/>
          <w:lang w:eastAsia="en-US"/>
        </w:rPr>
      </w:pPr>
    </w:p>
    <w:p w14:paraId="422C1171" w14:textId="0F16F187" w:rsidR="00A42FBE" w:rsidRPr="009C5F77" w:rsidRDefault="00A42FBE" w:rsidP="00D73030">
      <w:pPr>
        <w:numPr>
          <w:ilvl w:val="1"/>
          <w:numId w:val="12"/>
        </w:numPr>
        <w:autoSpaceDE w:val="0"/>
        <w:autoSpaceDN w:val="0"/>
        <w:adjustRightInd w:val="0"/>
        <w:rPr>
          <w:rFonts w:asciiTheme="minorHAnsi" w:eastAsia="Calibri" w:hAnsiTheme="minorHAnsi" w:cs="Arial"/>
          <w:color w:val="000000"/>
          <w:sz w:val="22"/>
          <w:szCs w:val="22"/>
          <w:lang w:eastAsia="en-US"/>
        </w:rPr>
      </w:pPr>
      <w:r w:rsidRPr="009C5F77">
        <w:rPr>
          <w:rFonts w:asciiTheme="minorHAnsi" w:eastAsia="Calibri" w:hAnsiTheme="minorHAnsi" w:cs="Arial"/>
          <w:b/>
          <w:color w:val="000000"/>
          <w:sz w:val="22"/>
          <w:szCs w:val="22"/>
          <w:lang w:eastAsia="en-US"/>
        </w:rPr>
        <w:t>Sin perjuicio de lo previsto en el artículo 215 de la LCSP, y con referencia a las obligaciones de</w:t>
      </w:r>
      <w:r w:rsidR="00097F40">
        <w:rPr>
          <w:rFonts w:asciiTheme="minorHAnsi" w:eastAsia="Calibri" w:hAnsiTheme="minorHAnsi" w:cs="Arial"/>
          <w:b/>
          <w:color w:val="000000"/>
          <w:sz w:val="22"/>
          <w:szCs w:val="22"/>
          <w:lang w:eastAsia="en-US"/>
        </w:rPr>
        <w:t xml:space="preserve"> las empresas </w:t>
      </w:r>
      <w:r w:rsidRPr="009C5F77">
        <w:rPr>
          <w:rFonts w:asciiTheme="minorHAnsi" w:eastAsia="Calibri" w:hAnsiTheme="minorHAnsi" w:cs="Arial"/>
          <w:b/>
          <w:color w:val="000000"/>
          <w:sz w:val="22"/>
          <w:szCs w:val="22"/>
          <w:lang w:eastAsia="en-US"/>
        </w:rPr>
        <w:t xml:space="preserve">subcontratistas declara: </w:t>
      </w:r>
    </w:p>
    <w:p w14:paraId="2FA5E34F" w14:textId="1449FBAC" w:rsidR="00A42FBE" w:rsidRPr="009C5F77" w:rsidRDefault="00A42FBE" w:rsidP="00D73030">
      <w:pPr>
        <w:autoSpaceDE w:val="0"/>
        <w:autoSpaceDN w:val="0"/>
        <w:adjustRightInd w:val="0"/>
        <w:rPr>
          <w:rFonts w:asciiTheme="minorHAnsi" w:eastAsia="Calibri" w:hAnsiTheme="minorHAnsi" w:cs="Arial"/>
          <w:color w:val="000000"/>
          <w:sz w:val="22"/>
          <w:szCs w:val="22"/>
          <w:lang w:eastAsia="en-US"/>
        </w:rPr>
      </w:pPr>
      <w:proofErr w:type="gramStart"/>
      <w:r w:rsidRPr="009C5F77">
        <w:rPr>
          <w:rFonts w:asciiTheme="minorHAnsi" w:eastAsia="Calibri" w:hAnsiTheme="minorHAnsi" w:cs="Arial"/>
          <w:color w:val="000000"/>
          <w:sz w:val="22"/>
          <w:szCs w:val="22"/>
          <w:lang w:eastAsia="en-US"/>
        </w:rPr>
        <w:t xml:space="preserve">(  </w:t>
      </w:r>
      <w:proofErr w:type="gramEnd"/>
      <w:r w:rsidRPr="009C5F77">
        <w:rPr>
          <w:rFonts w:asciiTheme="minorHAnsi" w:eastAsia="Calibri" w:hAnsiTheme="minorHAnsi" w:cs="Arial"/>
          <w:color w:val="000000"/>
          <w:sz w:val="22"/>
          <w:szCs w:val="22"/>
          <w:lang w:eastAsia="en-US"/>
        </w:rPr>
        <w:t xml:space="preserve">  ) Que </w:t>
      </w:r>
      <w:r w:rsidRPr="009C5F77">
        <w:rPr>
          <w:rFonts w:asciiTheme="minorHAnsi" w:eastAsia="Calibri" w:hAnsiTheme="minorHAnsi" w:cs="Arial"/>
          <w:b/>
          <w:color w:val="000000"/>
          <w:sz w:val="22"/>
          <w:szCs w:val="22"/>
          <w:lang w:eastAsia="en-US"/>
        </w:rPr>
        <w:t>no</w:t>
      </w:r>
      <w:r w:rsidRPr="009C5F77">
        <w:rPr>
          <w:rFonts w:asciiTheme="minorHAnsi" w:eastAsia="Calibri" w:hAnsiTheme="minorHAnsi" w:cs="Arial"/>
          <w:color w:val="000000"/>
          <w:sz w:val="22"/>
          <w:szCs w:val="22"/>
          <w:lang w:eastAsia="en-US"/>
        </w:rPr>
        <w:t xml:space="preserve"> se presenta declaración en los términos del </w:t>
      </w:r>
      <w:r w:rsidRPr="005213D3">
        <w:rPr>
          <w:rFonts w:asciiTheme="minorHAnsi" w:eastAsia="Calibri" w:hAnsiTheme="minorHAnsi" w:cs="Arial"/>
          <w:color w:val="000000"/>
          <w:sz w:val="22"/>
          <w:szCs w:val="22"/>
          <w:highlight w:val="yellow"/>
          <w:lang w:eastAsia="en-US"/>
        </w:rPr>
        <w:t>apartado 5 de</w:t>
      </w:r>
      <w:r w:rsidR="005213D3" w:rsidRPr="005213D3">
        <w:rPr>
          <w:rFonts w:asciiTheme="minorHAnsi" w:eastAsia="Calibri" w:hAnsiTheme="minorHAnsi" w:cs="Arial"/>
          <w:color w:val="000000"/>
          <w:sz w:val="22"/>
          <w:szCs w:val="22"/>
          <w:highlight w:val="yellow"/>
          <w:lang w:eastAsia="en-US"/>
        </w:rPr>
        <w:t>l</w:t>
      </w:r>
      <w:r w:rsidRPr="005213D3">
        <w:rPr>
          <w:rFonts w:asciiTheme="minorHAnsi" w:eastAsia="Calibri" w:hAnsiTheme="minorHAnsi" w:cs="Arial"/>
          <w:color w:val="000000"/>
          <w:sz w:val="22"/>
          <w:szCs w:val="22"/>
          <w:highlight w:val="yellow"/>
          <w:lang w:eastAsia="en-US"/>
        </w:rPr>
        <w:t xml:space="preserve"> documento de licitación</w:t>
      </w:r>
      <w:r w:rsidRPr="009C5F77">
        <w:rPr>
          <w:rFonts w:asciiTheme="minorHAnsi" w:eastAsia="Calibri" w:hAnsiTheme="minorHAnsi" w:cs="Arial"/>
          <w:color w:val="000000"/>
          <w:sz w:val="22"/>
          <w:szCs w:val="22"/>
          <w:lang w:eastAsia="en-US"/>
        </w:rPr>
        <w:t xml:space="preserve"> correspondientes a otras empresas al no estar previsto acudir a la subcontratación.</w:t>
      </w:r>
    </w:p>
    <w:p w14:paraId="0A0E1D94" w14:textId="77777777" w:rsidR="00A42FBE" w:rsidRPr="009C5F77" w:rsidRDefault="00A42FBE" w:rsidP="00D73030">
      <w:pPr>
        <w:autoSpaceDE w:val="0"/>
        <w:autoSpaceDN w:val="0"/>
        <w:adjustRightInd w:val="0"/>
        <w:rPr>
          <w:rFonts w:asciiTheme="minorHAnsi" w:eastAsia="Calibri" w:hAnsiTheme="minorHAnsi" w:cs="Arial"/>
          <w:color w:val="000000"/>
          <w:sz w:val="22"/>
          <w:szCs w:val="22"/>
          <w:lang w:eastAsia="en-US"/>
        </w:rPr>
      </w:pPr>
    </w:p>
    <w:p w14:paraId="5A915C01" w14:textId="77777777" w:rsidR="00A42FBE" w:rsidRPr="009C5F77" w:rsidRDefault="00A42FBE" w:rsidP="00D73030">
      <w:pPr>
        <w:autoSpaceDE w:val="0"/>
        <w:autoSpaceDN w:val="0"/>
        <w:adjustRightInd w:val="0"/>
        <w:rPr>
          <w:rFonts w:asciiTheme="minorHAnsi" w:eastAsia="Calibri" w:hAnsiTheme="minorHAnsi" w:cs="Arial"/>
          <w:color w:val="000000"/>
          <w:sz w:val="22"/>
          <w:szCs w:val="22"/>
          <w:lang w:eastAsia="en-US"/>
        </w:rPr>
      </w:pPr>
      <w:proofErr w:type="gramStart"/>
      <w:r w:rsidRPr="009C5F77">
        <w:rPr>
          <w:rFonts w:asciiTheme="minorHAnsi" w:eastAsia="Calibri" w:hAnsiTheme="minorHAnsi" w:cs="Arial"/>
          <w:color w:val="000000"/>
          <w:sz w:val="22"/>
          <w:szCs w:val="22"/>
          <w:lang w:eastAsia="en-US"/>
        </w:rPr>
        <w:t xml:space="preserve">(  </w:t>
      </w:r>
      <w:proofErr w:type="gramEnd"/>
      <w:r w:rsidRPr="009C5F77">
        <w:rPr>
          <w:rFonts w:asciiTheme="minorHAnsi" w:eastAsia="Calibri" w:hAnsiTheme="minorHAnsi" w:cs="Arial"/>
          <w:color w:val="000000"/>
          <w:sz w:val="22"/>
          <w:szCs w:val="22"/>
          <w:lang w:eastAsia="en-US"/>
        </w:rPr>
        <w:t xml:space="preserve"> ) Que aporta las declaraciones de las siguientes empresas que actuarán como subcontratistas en</w:t>
      </w:r>
      <w:r>
        <w:rPr>
          <w:rFonts w:asciiTheme="minorHAnsi" w:eastAsia="Calibri" w:hAnsiTheme="minorHAnsi" w:cs="Arial"/>
          <w:color w:val="000000"/>
          <w:sz w:val="22"/>
          <w:szCs w:val="22"/>
          <w:lang w:eastAsia="en-US"/>
        </w:rPr>
        <w:t xml:space="preserve"> </w:t>
      </w:r>
      <w:r w:rsidRPr="009C5F77">
        <w:rPr>
          <w:rFonts w:asciiTheme="minorHAnsi" w:eastAsia="Calibri" w:hAnsiTheme="minorHAnsi" w:cs="Arial"/>
          <w:color w:val="000000"/>
          <w:sz w:val="22"/>
          <w:szCs w:val="22"/>
          <w:lang w:eastAsia="en-US"/>
        </w:rPr>
        <w:t xml:space="preserve">el presente contrato:  </w:t>
      </w:r>
    </w:p>
    <w:p w14:paraId="6F702653" w14:textId="77777777" w:rsidR="00A42FBE" w:rsidRPr="009C5F77" w:rsidRDefault="00A42FBE" w:rsidP="00D73030">
      <w:pPr>
        <w:autoSpaceDE w:val="0"/>
        <w:autoSpaceDN w:val="0"/>
        <w:adjustRightInd w:val="0"/>
        <w:ind w:left="720"/>
        <w:rPr>
          <w:rFonts w:asciiTheme="minorHAnsi" w:eastAsia="Calibri" w:hAnsiTheme="minorHAnsi" w:cs="Arial"/>
          <w:i/>
          <w:color w:val="0070C0"/>
          <w:sz w:val="18"/>
          <w:szCs w:val="18"/>
          <w:lang w:eastAsia="en-US"/>
        </w:rPr>
      </w:pPr>
    </w:p>
    <w:p w14:paraId="203A55C3" w14:textId="77777777" w:rsidR="00291170" w:rsidRPr="00291170" w:rsidRDefault="00291170" w:rsidP="00291170">
      <w:pPr>
        <w:spacing w:before="120" w:after="120"/>
        <w:ind w:firstLine="360"/>
        <w:jc w:val="center"/>
        <w:rPr>
          <w:rFonts w:asciiTheme="minorHAnsi" w:hAnsiTheme="minorHAnsi" w:cstheme="minorHAnsi"/>
          <w:sz w:val="22"/>
          <w:szCs w:val="22"/>
        </w:rPr>
      </w:pPr>
      <w:r w:rsidRPr="00291170">
        <w:rPr>
          <w:rFonts w:asciiTheme="minorHAnsi" w:hAnsiTheme="minorHAnsi" w:cstheme="minorHAnsi"/>
          <w:sz w:val="22"/>
          <w:szCs w:val="22"/>
        </w:rPr>
        <w:t>En………………………</w:t>
      </w:r>
      <w:proofErr w:type="gramStart"/>
      <w:r w:rsidRPr="00291170">
        <w:rPr>
          <w:rFonts w:asciiTheme="minorHAnsi" w:hAnsiTheme="minorHAnsi" w:cstheme="minorHAnsi"/>
          <w:sz w:val="22"/>
          <w:szCs w:val="22"/>
        </w:rPr>
        <w:t>…….</w:t>
      </w:r>
      <w:proofErr w:type="gramEnd"/>
      <w:r w:rsidRPr="00291170">
        <w:rPr>
          <w:rFonts w:asciiTheme="minorHAnsi" w:hAnsiTheme="minorHAnsi" w:cstheme="minorHAnsi"/>
          <w:sz w:val="22"/>
          <w:szCs w:val="22"/>
        </w:rPr>
        <w:t>., a ….. de …………………</w:t>
      </w:r>
      <w:proofErr w:type="gramStart"/>
      <w:r w:rsidRPr="00291170">
        <w:rPr>
          <w:rFonts w:asciiTheme="minorHAnsi" w:hAnsiTheme="minorHAnsi" w:cstheme="minorHAnsi"/>
          <w:sz w:val="22"/>
          <w:szCs w:val="22"/>
        </w:rPr>
        <w:t>…….</w:t>
      </w:r>
      <w:proofErr w:type="gramEnd"/>
      <w:r w:rsidRPr="00291170">
        <w:rPr>
          <w:rFonts w:asciiTheme="minorHAnsi" w:hAnsiTheme="minorHAnsi" w:cstheme="minorHAnsi"/>
          <w:sz w:val="22"/>
          <w:szCs w:val="22"/>
        </w:rPr>
        <w:t>.202…</w:t>
      </w:r>
    </w:p>
    <w:p w14:paraId="5E2B255B" w14:textId="77777777" w:rsidR="00A42FBE" w:rsidRPr="00291170" w:rsidRDefault="00A42FBE" w:rsidP="00A42FBE">
      <w:pPr>
        <w:autoSpaceDE w:val="0"/>
        <w:autoSpaceDN w:val="0"/>
        <w:adjustRightInd w:val="0"/>
        <w:jc w:val="center"/>
        <w:rPr>
          <w:rFonts w:asciiTheme="minorHAnsi" w:eastAsia="Calibri" w:hAnsiTheme="minorHAnsi" w:cstheme="minorHAnsi"/>
          <w:color w:val="000000"/>
          <w:sz w:val="22"/>
          <w:szCs w:val="22"/>
          <w:lang w:eastAsia="en-US"/>
        </w:rPr>
      </w:pPr>
      <w:r w:rsidRPr="00291170">
        <w:rPr>
          <w:rFonts w:asciiTheme="minorHAnsi" w:eastAsia="Calibri" w:hAnsiTheme="minorHAnsi" w:cstheme="minorHAnsi"/>
          <w:color w:val="000000"/>
          <w:sz w:val="22"/>
          <w:szCs w:val="22"/>
          <w:lang w:eastAsia="en-US"/>
        </w:rPr>
        <w:t>Fdo. …………………………………………….</w:t>
      </w:r>
    </w:p>
    <w:p w14:paraId="3844EFEC" w14:textId="77777777" w:rsidR="00A42FBE" w:rsidRPr="00291170" w:rsidRDefault="00A42FBE" w:rsidP="00A42FBE">
      <w:pPr>
        <w:spacing w:after="200" w:line="276" w:lineRule="auto"/>
        <w:jc w:val="center"/>
        <w:rPr>
          <w:rFonts w:asciiTheme="minorHAnsi" w:eastAsia="Calibri" w:hAnsiTheme="minorHAnsi" w:cstheme="minorHAnsi"/>
          <w:sz w:val="22"/>
          <w:szCs w:val="22"/>
          <w:lang w:eastAsia="en-US"/>
        </w:rPr>
      </w:pPr>
      <w:r w:rsidRPr="00291170">
        <w:rPr>
          <w:rFonts w:asciiTheme="minorHAnsi" w:eastAsia="Calibri" w:hAnsiTheme="minorHAnsi" w:cstheme="minorHAnsi"/>
          <w:sz w:val="22"/>
          <w:szCs w:val="22"/>
          <w:lang w:eastAsia="en-US"/>
        </w:rPr>
        <w:t>Cargo: …………………………………………</w:t>
      </w:r>
    </w:p>
    <w:p w14:paraId="47B4FEBC" w14:textId="77777777" w:rsidR="00A42FBE" w:rsidRPr="009C5F77" w:rsidRDefault="00A42FBE" w:rsidP="00A42FBE">
      <w:pPr>
        <w:autoSpaceDE w:val="0"/>
        <w:autoSpaceDN w:val="0"/>
        <w:adjustRightInd w:val="0"/>
        <w:ind w:left="720"/>
        <w:rPr>
          <w:rFonts w:asciiTheme="minorHAnsi" w:hAnsiTheme="minorHAnsi"/>
          <w:sz w:val="22"/>
          <w:szCs w:val="22"/>
        </w:rPr>
      </w:pPr>
      <w:r w:rsidRPr="009C5F77">
        <w:rPr>
          <w:rFonts w:asciiTheme="minorHAnsi" w:eastAsia="Calibri" w:hAnsiTheme="minorHAnsi" w:cs="Arial"/>
          <w:i/>
          <w:color w:val="0070C0"/>
          <w:sz w:val="18"/>
          <w:szCs w:val="18"/>
          <w:lang w:eastAsia="en-US"/>
        </w:rPr>
        <w:t>(Indicar CIF Y RAZON SOCIAL DE LAS EMPRESA SUBCONTRATISTAS de las que se aporta en documento adicional declaración firmada por sus representantes legal</w:t>
      </w:r>
      <w:r>
        <w:rPr>
          <w:rFonts w:asciiTheme="minorHAnsi" w:eastAsia="Calibri" w:hAnsiTheme="minorHAnsi" w:cs="Arial"/>
          <w:i/>
          <w:color w:val="0070C0"/>
          <w:sz w:val="18"/>
          <w:szCs w:val="18"/>
          <w:lang w:eastAsia="en-US"/>
        </w:rPr>
        <w:t>es en el formato de este anexo)</w:t>
      </w:r>
    </w:p>
    <w:p w14:paraId="1B3F57CB" w14:textId="2BA5A478" w:rsidR="0024585F" w:rsidRPr="009C5F77" w:rsidRDefault="0024585F" w:rsidP="00A42FBE">
      <w:pPr>
        <w:pStyle w:val="ayuda"/>
        <w:spacing w:after="0"/>
        <w:jc w:val="both"/>
        <w:rPr>
          <w:rFonts w:asciiTheme="minorHAnsi" w:hAnsiTheme="minorHAnsi"/>
        </w:rPr>
      </w:pPr>
    </w:p>
    <w:sectPr w:rsidR="0024585F" w:rsidRPr="009C5F77" w:rsidSect="0069270B">
      <w:headerReference w:type="default" r:id="rId13"/>
      <w:footerReference w:type="default" r:id="rId14"/>
      <w:type w:val="continuous"/>
      <w:pgSz w:w="11906" w:h="16838"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4CFBD" w14:textId="77777777" w:rsidR="009C48F7" w:rsidRDefault="009C48F7" w:rsidP="00D27D12">
      <w:r>
        <w:separator/>
      </w:r>
    </w:p>
  </w:endnote>
  <w:endnote w:type="continuationSeparator" w:id="0">
    <w:p w14:paraId="59A87696" w14:textId="77777777" w:rsidR="009C48F7" w:rsidRDefault="009C48F7" w:rsidP="00D2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5421" w14:textId="075BF67C" w:rsidR="009C48F7" w:rsidRPr="009A4B15" w:rsidRDefault="009C48F7" w:rsidP="00BC290B">
    <w:pPr>
      <w:pStyle w:val="Piedepgina"/>
      <w:tabs>
        <w:tab w:val="clear" w:pos="4252"/>
        <w:tab w:val="clear" w:pos="8504"/>
      </w:tabs>
      <w:jc w:val="center"/>
      <w:rPr>
        <w:rFonts w:asciiTheme="minorHAnsi" w:hAnsiTheme="minorHAnsi" w:cstheme="minorHAnsi"/>
      </w:rPr>
    </w:pPr>
    <w:r w:rsidRPr="009A4B15">
      <w:rPr>
        <w:rFonts w:asciiTheme="minorHAnsi" w:hAnsiTheme="minorHAnsi" w:cstheme="minorHAnsi"/>
      </w:rPr>
      <w:t xml:space="preserve">-Página </w:t>
    </w:r>
    <w:r w:rsidRPr="009A4B15">
      <w:rPr>
        <w:rFonts w:asciiTheme="minorHAnsi" w:hAnsiTheme="minorHAnsi" w:cstheme="minorHAnsi"/>
      </w:rPr>
      <w:fldChar w:fldCharType="begin"/>
    </w:r>
    <w:r w:rsidRPr="009A4B15">
      <w:rPr>
        <w:rFonts w:asciiTheme="minorHAnsi" w:hAnsiTheme="minorHAnsi" w:cstheme="minorHAnsi"/>
      </w:rPr>
      <w:instrText>PAGE  \* Arabic  \* MERGEFORMAT</w:instrText>
    </w:r>
    <w:r w:rsidRPr="009A4B15">
      <w:rPr>
        <w:rFonts w:asciiTheme="minorHAnsi" w:hAnsiTheme="minorHAnsi" w:cstheme="minorHAnsi"/>
      </w:rPr>
      <w:fldChar w:fldCharType="separate"/>
    </w:r>
    <w:r w:rsidR="005F6970">
      <w:rPr>
        <w:rFonts w:asciiTheme="minorHAnsi" w:hAnsiTheme="minorHAnsi" w:cstheme="minorHAnsi"/>
        <w:noProof/>
      </w:rPr>
      <w:t>20</w:t>
    </w:r>
    <w:r w:rsidRPr="009A4B15">
      <w:rPr>
        <w:rFonts w:asciiTheme="minorHAnsi" w:hAnsiTheme="minorHAnsi" w:cstheme="minorHAnsi"/>
      </w:rPr>
      <w:fldChar w:fldCharType="end"/>
    </w:r>
    <w:r w:rsidRPr="009A4B15">
      <w:rPr>
        <w:rFonts w:asciiTheme="minorHAnsi" w:hAnsiTheme="minorHAnsi" w:cstheme="minorHAnsi"/>
      </w:rPr>
      <w:t xml:space="preserve"> de </w:t>
    </w:r>
    <w:r w:rsidRPr="009A4B15">
      <w:rPr>
        <w:rFonts w:asciiTheme="minorHAnsi" w:hAnsiTheme="minorHAnsi" w:cstheme="minorHAnsi"/>
        <w:noProof/>
      </w:rPr>
      <w:fldChar w:fldCharType="begin"/>
    </w:r>
    <w:r w:rsidRPr="009A4B15">
      <w:rPr>
        <w:rFonts w:asciiTheme="minorHAnsi" w:hAnsiTheme="minorHAnsi" w:cstheme="minorHAnsi"/>
        <w:noProof/>
      </w:rPr>
      <w:instrText>NUMPAGES  \* Arabic  \* MERGEFORMAT</w:instrText>
    </w:r>
    <w:r w:rsidRPr="009A4B15">
      <w:rPr>
        <w:rFonts w:asciiTheme="minorHAnsi" w:hAnsiTheme="minorHAnsi" w:cstheme="minorHAnsi"/>
        <w:noProof/>
      </w:rPr>
      <w:fldChar w:fldCharType="separate"/>
    </w:r>
    <w:r w:rsidR="005F6970">
      <w:rPr>
        <w:rFonts w:asciiTheme="minorHAnsi" w:hAnsiTheme="minorHAnsi" w:cstheme="minorHAnsi"/>
        <w:noProof/>
      </w:rPr>
      <w:t>20</w:t>
    </w:r>
    <w:r w:rsidRPr="009A4B15">
      <w:rPr>
        <w:rFonts w:asciiTheme="minorHAnsi" w:hAnsiTheme="minorHAnsi" w:cstheme="minorHAnsi"/>
        <w:noProof/>
      </w:rPr>
      <w:fldChar w:fldCharType="end"/>
    </w:r>
    <w:r w:rsidRPr="009A4B15">
      <w:rPr>
        <w:rFonts w:asciiTheme="minorHAnsi" w:hAnsiTheme="minorHAnsi" w:cs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CA62A" w14:textId="77777777" w:rsidR="009C48F7" w:rsidRDefault="009C48F7" w:rsidP="00D27D12">
      <w:r>
        <w:separator/>
      </w:r>
    </w:p>
  </w:footnote>
  <w:footnote w:type="continuationSeparator" w:id="0">
    <w:p w14:paraId="7CDEA135" w14:textId="77777777" w:rsidR="009C48F7" w:rsidRDefault="009C48F7" w:rsidP="00D27D12">
      <w:r>
        <w:continuationSeparator/>
      </w:r>
    </w:p>
  </w:footnote>
  <w:footnote w:id="1">
    <w:p w14:paraId="059D4F83" w14:textId="77777777" w:rsidR="009C48F7" w:rsidRDefault="009C48F7" w:rsidP="00A42FBE">
      <w:pPr>
        <w:pStyle w:val="Textonotapie"/>
      </w:pPr>
      <w:r>
        <w:rPr>
          <w:rStyle w:val="Refdenotaalpie"/>
        </w:rPr>
        <w:footnoteRef/>
      </w:r>
      <w:r>
        <w:t xml:space="preserve"> O “que son susceptibles de ser financiados” en caso de no haberse aún confirmado la selección por las autoridades correspondientes. </w:t>
      </w:r>
    </w:p>
  </w:footnote>
  <w:footnote w:id="2">
    <w:p w14:paraId="7F000690" w14:textId="77777777" w:rsidR="009C48F7" w:rsidRDefault="009C48F7" w:rsidP="00A42FBE">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9037" w14:textId="004A5D79" w:rsidR="009C48F7" w:rsidRDefault="009C48F7" w:rsidP="009671A3">
    <w:pPr>
      <w:pStyle w:val="Encabezado"/>
      <w:tabs>
        <w:tab w:val="clear" w:pos="4252"/>
        <w:tab w:val="clear" w:pos="8504"/>
      </w:tabs>
      <w:jc w:val="both"/>
      <w:rPr>
        <w:sz w:val="18"/>
        <w:szCs w:val="18"/>
      </w:rPr>
    </w:pPr>
    <w:r w:rsidRPr="0077142A">
      <w:rPr>
        <w:rFonts w:ascii="Gill Sans MT" w:hAnsi="Gill Sans MT"/>
        <w:noProof/>
        <w:snapToGrid w:val="0"/>
        <w:sz w:val="18"/>
        <w:szCs w:val="22"/>
      </w:rPr>
      <mc:AlternateContent>
        <mc:Choice Requires="wps">
          <w:drawing>
            <wp:anchor distT="45720" distB="45720" distL="114300" distR="114300" simplePos="0" relativeHeight="251664384" behindDoc="0" locked="0" layoutInCell="1" allowOverlap="1" wp14:anchorId="7253F12C" wp14:editId="7D8A3656">
              <wp:simplePos x="0" y="0"/>
              <wp:positionH relativeFrom="margin">
                <wp:posOffset>348615</wp:posOffset>
              </wp:positionH>
              <wp:positionV relativeFrom="page">
                <wp:posOffset>393700</wp:posOffset>
              </wp:positionV>
              <wp:extent cx="54673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085BC86C" w14:textId="46552E0B" w:rsidR="009C48F7" w:rsidRPr="00293863" w:rsidRDefault="009C48F7" w:rsidP="00C27C9F">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w:t>
                          </w:r>
                          <w:r>
                            <w:rPr>
                              <w:rFonts w:asciiTheme="minorHAnsi" w:hAnsiTheme="minorHAnsi" w:cstheme="minorHAnsi"/>
                            </w:rPr>
                            <w:t>E LOS EMBLEMAS DE AL UE Y LOS P</w:t>
                          </w:r>
                          <w:r w:rsidRPr="00293863">
                            <w:rPr>
                              <w:rFonts w:asciiTheme="minorHAnsi" w:hAnsiTheme="minorHAnsi" w:cstheme="minorHAnsi"/>
                            </w:rPr>
                            <w:t>R</w:t>
                          </w:r>
                          <w:r>
                            <w:rPr>
                              <w:rFonts w:asciiTheme="minorHAnsi" w:hAnsiTheme="minorHAnsi" w:cstheme="minorHAnsi"/>
                            </w:rPr>
                            <w:t>O</w:t>
                          </w:r>
                          <w:r w:rsidRPr="00293863">
                            <w:rPr>
                              <w:rFonts w:asciiTheme="minorHAnsi" w:hAnsiTheme="minorHAnsi" w:cstheme="minorHAnsi"/>
                            </w:rPr>
                            <w:t>GRAMAS O MECANISMOS DE APOYO</w:t>
                          </w:r>
                        </w:p>
                        <w:p w14:paraId="7EFC1292" w14:textId="3031FA4A" w:rsidR="009C48F7" w:rsidRDefault="009C48F7" w:rsidP="007714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3F12C" id="_x0000_t202" coordsize="21600,21600" o:spt="202" path="m,l,21600r21600,l21600,xe">
              <v:stroke joinstyle="miter"/>
              <v:path gradientshapeok="t" o:connecttype="rect"/>
            </v:shapetype>
            <v:shape id="Cuadro de texto 2" o:spid="_x0000_s1026" type="#_x0000_t202" style="position:absolute;left:0;text-align:left;margin-left:27.45pt;margin-top:31pt;width:430.5pt;height:4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">
              <v:textbox>
                <w:txbxContent>
                  <w:p w14:paraId="085BC86C" w14:textId="46552E0B" w:rsidR="009C48F7" w:rsidRPr="00293863" w:rsidRDefault="009C48F7" w:rsidP="00C27C9F">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w:t>
                    </w:r>
                    <w:r>
                      <w:rPr>
                        <w:rFonts w:asciiTheme="minorHAnsi" w:hAnsiTheme="minorHAnsi" w:cstheme="minorHAnsi"/>
                      </w:rPr>
                      <w:t>E LOS EMBLEMAS DE AL UE Y LOS P</w:t>
                    </w:r>
                    <w:r w:rsidRPr="00293863">
                      <w:rPr>
                        <w:rFonts w:asciiTheme="minorHAnsi" w:hAnsiTheme="minorHAnsi" w:cstheme="minorHAnsi"/>
                      </w:rPr>
                      <w:t>R</w:t>
                    </w:r>
                    <w:r>
                      <w:rPr>
                        <w:rFonts w:asciiTheme="minorHAnsi" w:hAnsiTheme="minorHAnsi" w:cstheme="minorHAnsi"/>
                      </w:rPr>
                      <w:t>O</w:t>
                    </w:r>
                    <w:r w:rsidRPr="00293863">
                      <w:rPr>
                        <w:rFonts w:asciiTheme="minorHAnsi" w:hAnsiTheme="minorHAnsi" w:cstheme="minorHAnsi"/>
                      </w:rPr>
                      <w:t>GRAMAS O MECANISMOS DE APOYO</w:t>
                    </w:r>
                  </w:p>
                  <w:p w14:paraId="7EFC1292" w14:textId="3031FA4A" w:rsidR="009C48F7" w:rsidRDefault="009C48F7" w:rsidP="0077142A"/>
                </w:txbxContent>
              </v:textbox>
              <w10:wrap type="square" anchorx="margin" anchory="page"/>
            </v:shape>
          </w:pict>
        </mc:Fallback>
      </mc:AlternateContent>
    </w:r>
    <w:r w:rsidRPr="00D8263A">
      <w:rPr>
        <w:rFonts w:ascii="Courier" w:hAnsi="Courier"/>
        <w:noProof/>
      </w:rPr>
      <w:drawing>
        <wp:anchor distT="0" distB="0" distL="114300" distR="114300" simplePos="0" relativeHeight="251661312" behindDoc="1" locked="0" layoutInCell="1" allowOverlap="1" wp14:anchorId="1CEE24E9" wp14:editId="06601E0C">
          <wp:simplePos x="0" y="0"/>
          <wp:positionH relativeFrom="column">
            <wp:posOffset>-462915</wp:posOffset>
          </wp:positionH>
          <wp:positionV relativeFrom="paragraph">
            <wp:posOffset>-140970</wp:posOffset>
          </wp:positionV>
          <wp:extent cx="741600" cy="705600"/>
          <wp:effectExtent l="0" t="0" r="1905" b="0"/>
          <wp:wrapNone/>
          <wp:docPr id="3" name="Imagen 3"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600" cy="70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982D0B" w14:textId="2BC7FD72" w:rsidR="009C48F7" w:rsidRPr="0077142A" w:rsidRDefault="009C48F7" w:rsidP="0077142A">
    <w:pPr>
      <w:tabs>
        <w:tab w:val="left" w:pos="1021"/>
        <w:tab w:val="left" w:pos="8080"/>
      </w:tabs>
      <w:jc w:val="both"/>
      <w:rPr>
        <w:rFonts w:ascii="Gill Sans MT" w:hAnsi="Gill Sans MT"/>
        <w:snapToGrid w:val="0"/>
        <w:sz w:val="18"/>
        <w:szCs w:val="22"/>
      </w:rPr>
    </w:pPr>
    <w:r w:rsidRPr="0077142A">
      <w:rPr>
        <w:rFonts w:ascii="Gill Sans MT" w:hAnsi="Gill Sans MT"/>
        <w:snapToGrid w:val="0"/>
        <w:sz w:val="18"/>
        <w:szCs w:val="22"/>
      </w:rPr>
      <w:t xml:space="preserve">    </w:t>
    </w:r>
  </w:p>
  <w:p w14:paraId="30A5A958" w14:textId="60EC984F" w:rsidR="009C48F7" w:rsidRPr="009A4B15" w:rsidRDefault="009C48F7" w:rsidP="0077142A">
    <w:pPr>
      <w:pStyle w:val="Encabezado"/>
      <w:jc w:val="center"/>
      <w:rPr>
        <w:rFonts w:ascii="Calibri" w:hAnsi="Calibri" w:cs="Calibri"/>
        <w:sz w:val="28"/>
        <w:szCs w:val="28"/>
      </w:rPr>
    </w:pPr>
    <w:r w:rsidRPr="009A4B15">
      <w:rPr>
        <w:rFonts w:ascii="Calibri" w:hAnsi="Calibri" w:cs="Calibri"/>
        <w:b/>
        <w:color w:val="FF0000"/>
        <w:sz w:val="28"/>
        <w:szCs w:val="28"/>
      </w:rPr>
      <w:t xml:space="preserve"> </w:t>
    </w:r>
  </w:p>
  <w:p w14:paraId="70FD3A25" w14:textId="77777777" w:rsidR="009C48F7" w:rsidRPr="009A4B15" w:rsidRDefault="009C48F7" w:rsidP="0019554C">
    <w:pPr>
      <w:pStyle w:val="Encabezado"/>
      <w:jc w:val="center"/>
      <w:rPr>
        <w:rFonts w:ascii="Calibri" w:hAnsi="Calibri" w:cs="Calibri"/>
        <w:b/>
        <w:sz w:val="28"/>
        <w:szCs w:val="28"/>
      </w:rPr>
    </w:pPr>
  </w:p>
  <w:p w14:paraId="3804EB2F" w14:textId="77777777" w:rsidR="009C48F7" w:rsidRPr="009A4B15" w:rsidRDefault="009C48F7" w:rsidP="00C27C9F">
    <w:pPr>
      <w:pStyle w:val="Encabezado"/>
      <w:jc w:val="center"/>
      <w:rPr>
        <w:rFonts w:ascii="Calibri" w:hAnsi="Calibri" w:cs="Calibri"/>
        <w:b/>
        <w:sz w:val="28"/>
        <w:szCs w:val="28"/>
      </w:rPr>
    </w:pPr>
  </w:p>
  <w:p w14:paraId="5E5E57CE" w14:textId="5956FC7F" w:rsidR="009C48F7" w:rsidRPr="009A4B15" w:rsidRDefault="009C48F7" w:rsidP="0019554C">
    <w:pPr>
      <w:pStyle w:val="Encabezado"/>
      <w:jc w:val="center"/>
      <w:rPr>
        <w:rFonts w:ascii="Calibri" w:hAnsi="Calibri" w:cs="Calibri"/>
        <w:b/>
      </w:rPr>
    </w:pPr>
    <w:r>
      <w:rPr>
        <w:rFonts w:ascii="Calibri" w:hAnsi="Calibri" w:cs="Calibri"/>
        <w:b/>
      </w:rPr>
      <w:t>Versión Abril</w:t>
    </w:r>
    <w:r w:rsidRPr="009A4B15">
      <w:rPr>
        <w:rFonts w:ascii="Calibri" w:hAnsi="Calibri" w:cs="Calibri"/>
        <w:b/>
      </w:rPr>
      <w:t>-202</w:t>
    </w:r>
    <w:r>
      <w:rPr>
        <w:rFonts w:ascii="Calibri" w:hAnsi="Calibri" w:cs="Calibri"/>
        <w:b/>
      </w:rPr>
      <w:t>2</w:t>
    </w:r>
  </w:p>
  <w:p w14:paraId="6070E881" w14:textId="77777777" w:rsidR="009C48F7" w:rsidRPr="00BC290B" w:rsidRDefault="009C48F7" w:rsidP="009671A3">
    <w:pPr>
      <w:pStyle w:val="Encabezado"/>
      <w:tabs>
        <w:tab w:val="clear" w:pos="4252"/>
        <w:tab w:val="clear" w:pos="8504"/>
      </w:tabs>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44A"/>
    <w:multiLevelType w:val="hybridMultilevel"/>
    <w:tmpl w:val="88C46102"/>
    <w:lvl w:ilvl="0" w:tplc="0C0A0001">
      <w:start w:val="1"/>
      <w:numFmt w:val="bullet"/>
      <w:lvlText w:val=""/>
      <w:lvlJc w:val="left"/>
      <w:pPr>
        <w:ind w:left="171" w:hanging="360"/>
      </w:pPr>
      <w:rPr>
        <w:rFonts w:ascii="Symbol" w:hAnsi="Symbol" w:hint="default"/>
      </w:rPr>
    </w:lvl>
    <w:lvl w:ilvl="1" w:tplc="0C0A0003" w:tentative="1">
      <w:start w:val="1"/>
      <w:numFmt w:val="bullet"/>
      <w:lvlText w:val="o"/>
      <w:lvlJc w:val="left"/>
      <w:pPr>
        <w:ind w:left="891" w:hanging="360"/>
      </w:pPr>
      <w:rPr>
        <w:rFonts w:ascii="Courier New" w:hAnsi="Courier New" w:cs="Courier New" w:hint="default"/>
      </w:rPr>
    </w:lvl>
    <w:lvl w:ilvl="2" w:tplc="0C0A0005" w:tentative="1">
      <w:start w:val="1"/>
      <w:numFmt w:val="bullet"/>
      <w:lvlText w:val=""/>
      <w:lvlJc w:val="left"/>
      <w:pPr>
        <w:ind w:left="1611" w:hanging="360"/>
      </w:pPr>
      <w:rPr>
        <w:rFonts w:ascii="Wingdings" w:hAnsi="Wingdings" w:hint="default"/>
      </w:rPr>
    </w:lvl>
    <w:lvl w:ilvl="3" w:tplc="0C0A0001" w:tentative="1">
      <w:start w:val="1"/>
      <w:numFmt w:val="bullet"/>
      <w:lvlText w:val=""/>
      <w:lvlJc w:val="left"/>
      <w:pPr>
        <w:ind w:left="2331" w:hanging="360"/>
      </w:pPr>
      <w:rPr>
        <w:rFonts w:ascii="Symbol" w:hAnsi="Symbol" w:hint="default"/>
      </w:rPr>
    </w:lvl>
    <w:lvl w:ilvl="4" w:tplc="0C0A0003" w:tentative="1">
      <w:start w:val="1"/>
      <w:numFmt w:val="bullet"/>
      <w:lvlText w:val="o"/>
      <w:lvlJc w:val="left"/>
      <w:pPr>
        <w:ind w:left="3051" w:hanging="360"/>
      </w:pPr>
      <w:rPr>
        <w:rFonts w:ascii="Courier New" w:hAnsi="Courier New" w:cs="Courier New" w:hint="default"/>
      </w:rPr>
    </w:lvl>
    <w:lvl w:ilvl="5" w:tplc="0C0A0005" w:tentative="1">
      <w:start w:val="1"/>
      <w:numFmt w:val="bullet"/>
      <w:lvlText w:val=""/>
      <w:lvlJc w:val="left"/>
      <w:pPr>
        <w:ind w:left="3771" w:hanging="360"/>
      </w:pPr>
      <w:rPr>
        <w:rFonts w:ascii="Wingdings" w:hAnsi="Wingdings" w:hint="default"/>
      </w:rPr>
    </w:lvl>
    <w:lvl w:ilvl="6" w:tplc="0C0A0001" w:tentative="1">
      <w:start w:val="1"/>
      <w:numFmt w:val="bullet"/>
      <w:lvlText w:val=""/>
      <w:lvlJc w:val="left"/>
      <w:pPr>
        <w:ind w:left="4491" w:hanging="360"/>
      </w:pPr>
      <w:rPr>
        <w:rFonts w:ascii="Symbol" w:hAnsi="Symbol" w:hint="default"/>
      </w:rPr>
    </w:lvl>
    <w:lvl w:ilvl="7" w:tplc="0C0A0003" w:tentative="1">
      <w:start w:val="1"/>
      <w:numFmt w:val="bullet"/>
      <w:lvlText w:val="o"/>
      <w:lvlJc w:val="left"/>
      <w:pPr>
        <w:ind w:left="5211" w:hanging="360"/>
      </w:pPr>
      <w:rPr>
        <w:rFonts w:ascii="Courier New" w:hAnsi="Courier New" w:cs="Courier New" w:hint="default"/>
      </w:rPr>
    </w:lvl>
    <w:lvl w:ilvl="8" w:tplc="0C0A0005" w:tentative="1">
      <w:start w:val="1"/>
      <w:numFmt w:val="bullet"/>
      <w:lvlText w:val=""/>
      <w:lvlJc w:val="left"/>
      <w:pPr>
        <w:ind w:left="5931" w:hanging="360"/>
      </w:pPr>
      <w:rPr>
        <w:rFonts w:ascii="Wingdings" w:hAnsi="Wingdings" w:hint="default"/>
      </w:rPr>
    </w:lvl>
  </w:abstractNum>
  <w:abstractNum w:abstractNumId="1" w15:restartNumberingAfterBreak="0">
    <w:nsid w:val="017179B7"/>
    <w:multiLevelType w:val="hybridMultilevel"/>
    <w:tmpl w:val="8D8A6420"/>
    <w:lvl w:ilvl="0" w:tplc="8794A368">
      <w:start w:val="1"/>
      <w:numFmt w:val="decimal"/>
      <w:lvlText w:val="%1."/>
      <w:lvlJc w:val="left"/>
      <w:pPr>
        <w:ind w:left="1259" w:hanging="360"/>
      </w:pPr>
      <w:rPr>
        <w:rFonts w:asciiTheme="minorHAnsi" w:hAnsiTheme="minorHAnsi" w:cstheme="minorHAnsi" w:hint="default"/>
        <w:b/>
      </w:r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2" w15:restartNumberingAfterBreak="0">
    <w:nsid w:val="03E52510"/>
    <w:multiLevelType w:val="hybridMultilevel"/>
    <w:tmpl w:val="963869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031EE7"/>
    <w:multiLevelType w:val="hybridMultilevel"/>
    <w:tmpl w:val="72826C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2940F8"/>
    <w:multiLevelType w:val="hybridMultilevel"/>
    <w:tmpl w:val="416C475A"/>
    <w:lvl w:ilvl="0" w:tplc="66CE42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39C4172"/>
    <w:multiLevelType w:val="hybridMultilevel"/>
    <w:tmpl w:val="D00847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83E0321"/>
    <w:multiLevelType w:val="hybridMultilevel"/>
    <w:tmpl w:val="69D6D694"/>
    <w:lvl w:ilvl="0" w:tplc="92F69626">
      <w:start w:val="8"/>
      <w:numFmt w:val="decimal"/>
      <w:lvlText w:val="%1."/>
      <w:lvlJc w:val="left"/>
      <w:pPr>
        <w:ind w:left="1259" w:hanging="360"/>
      </w:pPr>
      <w:rPr>
        <w:rFonts w:ascii="Calibri" w:hAnsi="Calibri" w:cs="Calibri" w:hint="default"/>
        <w:b/>
      </w:r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8" w15:restartNumberingAfterBreak="0">
    <w:nsid w:val="2A8C73C5"/>
    <w:multiLevelType w:val="multilevel"/>
    <w:tmpl w:val="C84E0F02"/>
    <w:lvl w:ilvl="0">
      <w:start w:val="1"/>
      <w:numFmt w:val="decimal"/>
      <w:pStyle w:val="Ttulo1"/>
      <w:lvlText w:val="%1."/>
      <w:lvlJc w:val="left"/>
      <w:pPr>
        <w:ind w:left="305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08"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828" w:hanging="1440"/>
      </w:pPr>
      <w:rPr>
        <w:rFonts w:hint="default"/>
      </w:rPr>
    </w:lvl>
    <w:lvl w:ilvl="8">
      <w:start w:val="1"/>
      <w:numFmt w:val="decimal"/>
      <w:isLgl/>
      <w:lvlText w:val="%1.%2.%3.%4.%5.%6.%7.%8.%9."/>
      <w:lvlJc w:val="left"/>
      <w:pPr>
        <w:ind w:left="-468" w:hanging="1800"/>
      </w:pPr>
      <w:rPr>
        <w:rFonts w:hint="default"/>
      </w:rPr>
    </w:lvl>
  </w:abstractNum>
  <w:abstractNum w:abstractNumId="9" w15:restartNumberingAfterBreak="0">
    <w:nsid w:val="2DE021EF"/>
    <w:multiLevelType w:val="multilevel"/>
    <w:tmpl w:val="AA54FB5E"/>
    <w:lvl w:ilvl="0">
      <w:start w:val="1"/>
      <w:numFmt w:val="decimal"/>
      <w:pStyle w:val="Ttulo11"/>
      <w:lvlText w:val="%1"/>
      <w:lvlJc w:val="left"/>
      <w:pPr>
        <w:tabs>
          <w:tab w:val="num" w:pos="567"/>
        </w:tabs>
        <w:ind w:left="567" w:hanging="567"/>
      </w:pPr>
    </w:lvl>
    <w:lvl w:ilvl="1">
      <w:start w:val="1"/>
      <w:numFmt w:val="decimal"/>
      <w:pStyle w:val="Ttulo21"/>
      <w:lvlText w:val="%1.%2"/>
      <w:lvlJc w:val="left"/>
      <w:pPr>
        <w:tabs>
          <w:tab w:val="num" w:pos="851"/>
        </w:tabs>
        <w:ind w:left="851" w:hanging="851"/>
      </w:pPr>
    </w:lvl>
    <w:lvl w:ilvl="2">
      <w:start w:val="1"/>
      <w:numFmt w:val="decimal"/>
      <w:pStyle w:val="Ttulo31"/>
      <w:lvlText w:val="%1.%2.%3"/>
      <w:lvlJc w:val="left"/>
      <w:pPr>
        <w:tabs>
          <w:tab w:val="num" w:pos="1134"/>
        </w:tabs>
        <w:ind w:left="1134" w:hanging="1134"/>
      </w:pPr>
    </w:lvl>
    <w:lvl w:ilvl="3">
      <w:start w:val="1"/>
      <w:numFmt w:val="decimal"/>
      <w:pStyle w:val="Ttulo41"/>
      <w:lvlText w:val="%1.%2.%3.%4"/>
      <w:lvlJc w:val="left"/>
      <w:pPr>
        <w:tabs>
          <w:tab w:val="num" w:pos="1418"/>
        </w:tabs>
        <w:ind w:left="1418" w:hanging="1418"/>
      </w:pPr>
    </w:lvl>
    <w:lvl w:ilvl="4">
      <w:start w:val="1"/>
      <w:numFmt w:val="decimal"/>
      <w:pStyle w:val="Ttulo51"/>
      <w:lvlText w:val="%1.%2.%3.%4.%5"/>
      <w:lvlJc w:val="left"/>
      <w:pPr>
        <w:tabs>
          <w:tab w:val="num" w:pos="1418"/>
        </w:tabs>
        <w:ind w:left="1418" w:hanging="1418"/>
      </w:pPr>
    </w:lvl>
    <w:lvl w:ilvl="5">
      <w:start w:val="1"/>
      <w:numFmt w:val="decimal"/>
      <w:pStyle w:val="Ttulo61"/>
      <w:lvlText w:val="%1.%2.%3.%4.%5.%6"/>
      <w:lvlJc w:val="left"/>
      <w:pPr>
        <w:tabs>
          <w:tab w:val="num" w:pos="1843"/>
        </w:tabs>
        <w:ind w:left="1843" w:hanging="1843"/>
      </w:pPr>
    </w:lvl>
    <w:lvl w:ilvl="6">
      <w:start w:val="1"/>
      <w:numFmt w:val="decimal"/>
      <w:pStyle w:val="Ttulo71"/>
      <w:lvlText w:val="%1.%2.%3.%4.%5.%6.%7"/>
      <w:lvlJc w:val="left"/>
      <w:pPr>
        <w:tabs>
          <w:tab w:val="num" w:pos="1296"/>
        </w:tabs>
        <w:ind w:left="1296" w:hanging="1296"/>
      </w:pPr>
    </w:lvl>
    <w:lvl w:ilvl="7">
      <w:start w:val="1"/>
      <w:numFmt w:val="decimal"/>
      <w:pStyle w:val="Ttulo81"/>
      <w:lvlText w:val="%1.%2.%3.%4.%5.%6.%7.%8"/>
      <w:lvlJc w:val="left"/>
      <w:pPr>
        <w:tabs>
          <w:tab w:val="num" w:pos="1440"/>
        </w:tabs>
        <w:ind w:left="1440" w:hanging="1440"/>
      </w:pPr>
    </w:lvl>
    <w:lvl w:ilvl="8">
      <w:start w:val="1"/>
      <w:numFmt w:val="decimal"/>
      <w:pStyle w:val="Ttulo91"/>
      <w:lvlText w:val="%1.%2.%3.%4.%5.%6.%7.%8.%9"/>
      <w:lvlJc w:val="left"/>
      <w:pPr>
        <w:tabs>
          <w:tab w:val="num" w:pos="1584"/>
        </w:tabs>
        <w:ind w:left="1584" w:hanging="1584"/>
      </w:pPr>
    </w:lvl>
  </w:abstractNum>
  <w:abstractNum w:abstractNumId="10" w15:restartNumberingAfterBreak="0">
    <w:nsid w:val="30043CFE"/>
    <w:multiLevelType w:val="hybridMultilevel"/>
    <w:tmpl w:val="B1B4E260"/>
    <w:lvl w:ilvl="0" w:tplc="223CC9BE">
      <w:start w:val="6"/>
      <w:numFmt w:val="decimal"/>
      <w:lvlText w:val="%1."/>
      <w:lvlJc w:val="left"/>
      <w:pPr>
        <w:ind w:left="1637" w:hanging="360"/>
      </w:pPr>
      <w:rPr>
        <w:rFonts w:asciiTheme="minorHAnsi" w:hAnsiTheme="minorHAnsi" w:cstheme="minorHAnsi" w:hint="default"/>
        <w:b/>
      </w:rPr>
    </w:lvl>
    <w:lvl w:ilvl="1" w:tplc="0C0A0019" w:tentative="1">
      <w:start w:val="1"/>
      <w:numFmt w:val="lowerLetter"/>
      <w:lvlText w:val="%2."/>
      <w:lvlJc w:val="left"/>
      <w:pPr>
        <w:ind w:left="2357" w:hanging="360"/>
      </w:pPr>
    </w:lvl>
    <w:lvl w:ilvl="2" w:tplc="0C0A001B" w:tentative="1">
      <w:start w:val="1"/>
      <w:numFmt w:val="lowerRoman"/>
      <w:lvlText w:val="%3."/>
      <w:lvlJc w:val="right"/>
      <w:pPr>
        <w:ind w:left="3077" w:hanging="180"/>
      </w:pPr>
    </w:lvl>
    <w:lvl w:ilvl="3" w:tplc="0C0A000F" w:tentative="1">
      <w:start w:val="1"/>
      <w:numFmt w:val="decimal"/>
      <w:lvlText w:val="%4."/>
      <w:lvlJc w:val="left"/>
      <w:pPr>
        <w:ind w:left="3797" w:hanging="360"/>
      </w:pPr>
    </w:lvl>
    <w:lvl w:ilvl="4" w:tplc="0C0A0019" w:tentative="1">
      <w:start w:val="1"/>
      <w:numFmt w:val="lowerLetter"/>
      <w:lvlText w:val="%5."/>
      <w:lvlJc w:val="left"/>
      <w:pPr>
        <w:ind w:left="4517" w:hanging="360"/>
      </w:pPr>
    </w:lvl>
    <w:lvl w:ilvl="5" w:tplc="0C0A001B" w:tentative="1">
      <w:start w:val="1"/>
      <w:numFmt w:val="lowerRoman"/>
      <w:lvlText w:val="%6."/>
      <w:lvlJc w:val="right"/>
      <w:pPr>
        <w:ind w:left="5237" w:hanging="180"/>
      </w:pPr>
    </w:lvl>
    <w:lvl w:ilvl="6" w:tplc="0C0A000F" w:tentative="1">
      <w:start w:val="1"/>
      <w:numFmt w:val="decimal"/>
      <w:lvlText w:val="%7."/>
      <w:lvlJc w:val="left"/>
      <w:pPr>
        <w:ind w:left="5957" w:hanging="360"/>
      </w:pPr>
    </w:lvl>
    <w:lvl w:ilvl="7" w:tplc="0C0A0019" w:tentative="1">
      <w:start w:val="1"/>
      <w:numFmt w:val="lowerLetter"/>
      <w:lvlText w:val="%8."/>
      <w:lvlJc w:val="left"/>
      <w:pPr>
        <w:ind w:left="6677" w:hanging="360"/>
      </w:pPr>
    </w:lvl>
    <w:lvl w:ilvl="8" w:tplc="0C0A001B" w:tentative="1">
      <w:start w:val="1"/>
      <w:numFmt w:val="lowerRoman"/>
      <w:lvlText w:val="%9."/>
      <w:lvlJc w:val="right"/>
      <w:pPr>
        <w:ind w:left="7397" w:hanging="180"/>
      </w:pPr>
    </w:lvl>
  </w:abstractNum>
  <w:abstractNum w:abstractNumId="11"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12" w15:restartNumberingAfterBreak="0">
    <w:nsid w:val="36B2124F"/>
    <w:multiLevelType w:val="hybridMultilevel"/>
    <w:tmpl w:val="DF42A1B0"/>
    <w:lvl w:ilvl="0" w:tplc="6B6EE3EC">
      <w:start w:val="7"/>
      <w:numFmt w:val="decimal"/>
      <w:lvlText w:val="%1."/>
      <w:lvlJc w:val="left"/>
      <w:pPr>
        <w:ind w:left="1259" w:hanging="360"/>
      </w:pPr>
      <w:rPr>
        <w:rFonts w:ascii="Calibri" w:hAnsi="Calibri" w:cs="Calibri" w:hint="default"/>
        <w:b/>
      </w:r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13"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796FC7"/>
    <w:multiLevelType w:val="hybridMultilevel"/>
    <w:tmpl w:val="B036B180"/>
    <w:lvl w:ilvl="0" w:tplc="2E2EE892">
      <w:start w:val="14"/>
      <w:numFmt w:val="decimal"/>
      <w:lvlText w:val="%1."/>
      <w:lvlJc w:val="left"/>
      <w:pPr>
        <w:ind w:left="1308" w:hanging="360"/>
      </w:pPr>
      <w:rPr>
        <w:rFonts w:ascii="Calibri" w:hAnsi="Calibri" w:cs="Calibri" w:hint="default"/>
        <w:b/>
        <w:i w:val="0"/>
        <w:sz w:val="22"/>
        <w:szCs w:val="22"/>
      </w:rPr>
    </w:lvl>
    <w:lvl w:ilvl="1" w:tplc="0C0A0019" w:tentative="1">
      <w:start w:val="1"/>
      <w:numFmt w:val="lowerLetter"/>
      <w:lvlText w:val="%2."/>
      <w:lvlJc w:val="left"/>
      <w:pPr>
        <w:ind w:left="2028" w:hanging="360"/>
      </w:pPr>
    </w:lvl>
    <w:lvl w:ilvl="2" w:tplc="0C0A001B" w:tentative="1">
      <w:start w:val="1"/>
      <w:numFmt w:val="lowerRoman"/>
      <w:lvlText w:val="%3."/>
      <w:lvlJc w:val="right"/>
      <w:pPr>
        <w:ind w:left="2748" w:hanging="180"/>
      </w:pPr>
    </w:lvl>
    <w:lvl w:ilvl="3" w:tplc="0C0A000F" w:tentative="1">
      <w:start w:val="1"/>
      <w:numFmt w:val="decimal"/>
      <w:lvlText w:val="%4."/>
      <w:lvlJc w:val="left"/>
      <w:pPr>
        <w:ind w:left="3468" w:hanging="360"/>
      </w:pPr>
    </w:lvl>
    <w:lvl w:ilvl="4" w:tplc="0C0A0019" w:tentative="1">
      <w:start w:val="1"/>
      <w:numFmt w:val="lowerLetter"/>
      <w:lvlText w:val="%5."/>
      <w:lvlJc w:val="left"/>
      <w:pPr>
        <w:ind w:left="4188" w:hanging="360"/>
      </w:pPr>
    </w:lvl>
    <w:lvl w:ilvl="5" w:tplc="0C0A001B" w:tentative="1">
      <w:start w:val="1"/>
      <w:numFmt w:val="lowerRoman"/>
      <w:lvlText w:val="%6."/>
      <w:lvlJc w:val="right"/>
      <w:pPr>
        <w:ind w:left="4908" w:hanging="180"/>
      </w:pPr>
    </w:lvl>
    <w:lvl w:ilvl="6" w:tplc="0C0A000F" w:tentative="1">
      <w:start w:val="1"/>
      <w:numFmt w:val="decimal"/>
      <w:lvlText w:val="%7."/>
      <w:lvlJc w:val="left"/>
      <w:pPr>
        <w:ind w:left="5628" w:hanging="360"/>
      </w:pPr>
    </w:lvl>
    <w:lvl w:ilvl="7" w:tplc="0C0A0019" w:tentative="1">
      <w:start w:val="1"/>
      <w:numFmt w:val="lowerLetter"/>
      <w:lvlText w:val="%8."/>
      <w:lvlJc w:val="left"/>
      <w:pPr>
        <w:ind w:left="6348" w:hanging="360"/>
      </w:pPr>
    </w:lvl>
    <w:lvl w:ilvl="8" w:tplc="0C0A001B" w:tentative="1">
      <w:start w:val="1"/>
      <w:numFmt w:val="lowerRoman"/>
      <w:lvlText w:val="%9."/>
      <w:lvlJc w:val="right"/>
      <w:pPr>
        <w:ind w:left="7068" w:hanging="180"/>
      </w:pPr>
    </w:lvl>
  </w:abstractNum>
  <w:abstractNum w:abstractNumId="15" w15:restartNumberingAfterBreak="0">
    <w:nsid w:val="4854023D"/>
    <w:multiLevelType w:val="multilevel"/>
    <w:tmpl w:val="2682CEB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FB5225"/>
    <w:multiLevelType w:val="hybridMultilevel"/>
    <w:tmpl w:val="51AA76EA"/>
    <w:lvl w:ilvl="0" w:tplc="85965964">
      <w:start w:val="20"/>
      <w:numFmt w:val="decimal"/>
      <w:lvlText w:val="%1"/>
      <w:lvlJc w:val="left"/>
      <w:pPr>
        <w:ind w:left="1259" w:hanging="360"/>
      </w:pPr>
      <w:rPr>
        <w:rFonts w:asciiTheme="minorHAnsi" w:hAnsiTheme="minorHAnsi" w:cstheme="minorHAnsi" w:hint="default"/>
        <w:b/>
        <w:i w:val="0"/>
      </w:r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17" w15:restartNumberingAfterBreak="0">
    <w:nsid w:val="57F63C17"/>
    <w:multiLevelType w:val="hybridMultilevel"/>
    <w:tmpl w:val="E9C4A01E"/>
    <w:lvl w:ilvl="0" w:tplc="B5D8B0B6">
      <w:start w:val="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6DA400B3"/>
    <w:multiLevelType w:val="hybridMultilevel"/>
    <w:tmpl w:val="5426BBE8"/>
    <w:lvl w:ilvl="0" w:tplc="A87E64AA">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18B3714"/>
    <w:multiLevelType w:val="hybridMultilevel"/>
    <w:tmpl w:val="F018904C"/>
    <w:lvl w:ilvl="0" w:tplc="2CDE9AB8">
      <w:start w:val="12"/>
      <w:numFmt w:val="decimal"/>
      <w:lvlText w:val="%1."/>
      <w:lvlJc w:val="left"/>
      <w:pPr>
        <w:ind w:left="1308" w:hanging="360"/>
      </w:pPr>
      <w:rPr>
        <w:rFonts w:ascii="Times New Roman" w:hAnsi="Times New Roman" w:cs="Times New Roman" w:hint="default"/>
        <w:b w:val="0"/>
      </w:rPr>
    </w:lvl>
    <w:lvl w:ilvl="1" w:tplc="0C0A0019" w:tentative="1">
      <w:start w:val="1"/>
      <w:numFmt w:val="lowerLetter"/>
      <w:lvlText w:val="%2."/>
      <w:lvlJc w:val="left"/>
      <w:pPr>
        <w:ind w:left="2028" w:hanging="360"/>
      </w:pPr>
    </w:lvl>
    <w:lvl w:ilvl="2" w:tplc="0C0A001B" w:tentative="1">
      <w:start w:val="1"/>
      <w:numFmt w:val="lowerRoman"/>
      <w:lvlText w:val="%3."/>
      <w:lvlJc w:val="right"/>
      <w:pPr>
        <w:ind w:left="2748" w:hanging="180"/>
      </w:pPr>
    </w:lvl>
    <w:lvl w:ilvl="3" w:tplc="0C0A000F" w:tentative="1">
      <w:start w:val="1"/>
      <w:numFmt w:val="decimal"/>
      <w:lvlText w:val="%4."/>
      <w:lvlJc w:val="left"/>
      <w:pPr>
        <w:ind w:left="3468" w:hanging="360"/>
      </w:pPr>
    </w:lvl>
    <w:lvl w:ilvl="4" w:tplc="0C0A0019" w:tentative="1">
      <w:start w:val="1"/>
      <w:numFmt w:val="lowerLetter"/>
      <w:lvlText w:val="%5."/>
      <w:lvlJc w:val="left"/>
      <w:pPr>
        <w:ind w:left="4188" w:hanging="360"/>
      </w:pPr>
    </w:lvl>
    <w:lvl w:ilvl="5" w:tplc="0C0A001B" w:tentative="1">
      <w:start w:val="1"/>
      <w:numFmt w:val="lowerRoman"/>
      <w:lvlText w:val="%6."/>
      <w:lvlJc w:val="right"/>
      <w:pPr>
        <w:ind w:left="4908" w:hanging="180"/>
      </w:pPr>
    </w:lvl>
    <w:lvl w:ilvl="6" w:tplc="0C0A000F" w:tentative="1">
      <w:start w:val="1"/>
      <w:numFmt w:val="decimal"/>
      <w:lvlText w:val="%7."/>
      <w:lvlJc w:val="left"/>
      <w:pPr>
        <w:ind w:left="5628" w:hanging="360"/>
      </w:pPr>
    </w:lvl>
    <w:lvl w:ilvl="7" w:tplc="0C0A0019" w:tentative="1">
      <w:start w:val="1"/>
      <w:numFmt w:val="lowerLetter"/>
      <w:lvlText w:val="%8."/>
      <w:lvlJc w:val="left"/>
      <w:pPr>
        <w:ind w:left="6348" w:hanging="360"/>
      </w:pPr>
    </w:lvl>
    <w:lvl w:ilvl="8" w:tplc="0C0A001B" w:tentative="1">
      <w:start w:val="1"/>
      <w:numFmt w:val="lowerRoman"/>
      <w:lvlText w:val="%9."/>
      <w:lvlJc w:val="right"/>
      <w:pPr>
        <w:ind w:left="7068" w:hanging="180"/>
      </w:pPr>
    </w:lvl>
  </w:abstractNum>
  <w:abstractNum w:abstractNumId="20"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7"/>
  </w:num>
  <w:num w:numId="7">
    <w:abstractNumId w:val="18"/>
  </w:num>
  <w:num w:numId="8">
    <w:abstractNumId w:val="2"/>
  </w:num>
  <w:num w:numId="9">
    <w:abstractNumId w:val="0"/>
  </w:num>
  <w:num w:numId="10">
    <w:abstractNumId w:val="4"/>
  </w:num>
  <w:num w:numId="11">
    <w:abstractNumId w:val="13"/>
  </w:num>
  <w:num w:numId="12">
    <w:abstractNumId w:val="15"/>
  </w:num>
  <w:num w:numId="13">
    <w:abstractNumId w:val="20"/>
  </w:num>
  <w:num w:numId="14">
    <w:abstractNumId w:val="1"/>
  </w:num>
  <w:num w:numId="15">
    <w:abstractNumId w:val="10"/>
  </w:num>
  <w:num w:numId="16">
    <w:abstractNumId w:val="12"/>
  </w:num>
  <w:num w:numId="17">
    <w:abstractNumId w:val="7"/>
  </w:num>
  <w:num w:numId="18">
    <w:abstractNumId w:val="19"/>
  </w:num>
  <w:num w:numId="19">
    <w:abstractNumId w:val="14"/>
  </w:num>
  <w:num w:numId="20">
    <w:abstractNumId w:val="16"/>
  </w:num>
  <w:num w:numId="2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9E"/>
    <w:rsid w:val="000014C8"/>
    <w:rsid w:val="00001EE3"/>
    <w:rsid w:val="00002AC4"/>
    <w:rsid w:val="0000483B"/>
    <w:rsid w:val="00007BE3"/>
    <w:rsid w:val="00007E79"/>
    <w:rsid w:val="000111A0"/>
    <w:rsid w:val="0001147F"/>
    <w:rsid w:val="000128DD"/>
    <w:rsid w:val="00012B8B"/>
    <w:rsid w:val="000150A8"/>
    <w:rsid w:val="000155F1"/>
    <w:rsid w:val="00015895"/>
    <w:rsid w:val="00015C7D"/>
    <w:rsid w:val="00024366"/>
    <w:rsid w:val="00026221"/>
    <w:rsid w:val="00030040"/>
    <w:rsid w:val="0003303B"/>
    <w:rsid w:val="0003508C"/>
    <w:rsid w:val="00036687"/>
    <w:rsid w:val="0004038C"/>
    <w:rsid w:val="00042805"/>
    <w:rsid w:val="00050AC7"/>
    <w:rsid w:val="00051265"/>
    <w:rsid w:val="00052C3A"/>
    <w:rsid w:val="000536C7"/>
    <w:rsid w:val="00053817"/>
    <w:rsid w:val="0005394A"/>
    <w:rsid w:val="0005725E"/>
    <w:rsid w:val="00057B5D"/>
    <w:rsid w:val="0006011C"/>
    <w:rsid w:val="00062622"/>
    <w:rsid w:val="0006493D"/>
    <w:rsid w:val="000656EB"/>
    <w:rsid w:val="000669D0"/>
    <w:rsid w:val="00070DE9"/>
    <w:rsid w:val="00072F24"/>
    <w:rsid w:val="0007348C"/>
    <w:rsid w:val="00076A01"/>
    <w:rsid w:val="000773F6"/>
    <w:rsid w:val="0008138E"/>
    <w:rsid w:val="000830DD"/>
    <w:rsid w:val="00087181"/>
    <w:rsid w:val="00094267"/>
    <w:rsid w:val="000961EE"/>
    <w:rsid w:val="00097F40"/>
    <w:rsid w:val="000A02C1"/>
    <w:rsid w:val="000A0E0E"/>
    <w:rsid w:val="000A210E"/>
    <w:rsid w:val="000A57F8"/>
    <w:rsid w:val="000A58E4"/>
    <w:rsid w:val="000A75E8"/>
    <w:rsid w:val="000B193B"/>
    <w:rsid w:val="000B334B"/>
    <w:rsid w:val="000B6842"/>
    <w:rsid w:val="000B7D32"/>
    <w:rsid w:val="000B7DB5"/>
    <w:rsid w:val="000B7E8F"/>
    <w:rsid w:val="000C0FD0"/>
    <w:rsid w:val="000C1B57"/>
    <w:rsid w:val="000D142E"/>
    <w:rsid w:val="000D208E"/>
    <w:rsid w:val="000D359F"/>
    <w:rsid w:val="000D40DC"/>
    <w:rsid w:val="000D6A76"/>
    <w:rsid w:val="000E5776"/>
    <w:rsid w:val="000E5A43"/>
    <w:rsid w:val="000E5F47"/>
    <w:rsid w:val="000F06C3"/>
    <w:rsid w:val="000F518C"/>
    <w:rsid w:val="001010D0"/>
    <w:rsid w:val="00101156"/>
    <w:rsid w:val="00102D56"/>
    <w:rsid w:val="00103B3E"/>
    <w:rsid w:val="00103B77"/>
    <w:rsid w:val="00104DC9"/>
    <w:rsid w:val="00106374"/>
    <w:rsid w:val="001115EC"/>
    <w:rsid w:val="00113D36"/>
    <w:rsid w:val="00116732"/>
    <w:rsid w:val="00117F69"/>
    <w:rsid w:val="00121F98"/>
    <w:rsid w:val="00122DC9"/>
    <w:rsid w:val="001238F7"/>
    <w:rsid w:val="001240D9"/>
    <w:rsid w:val="0012482F"/>
    <w:rsid w:val="001303BA"/>
    <w:rsid w:val="00131C10"/>
    <w:rsid w:val="00132455"/>
    <w:rsid w:val="001338D8"/>
    <w:rsid w:val="00134E08"/>
    <w:rsid w:val="00136093"/>
    <w:rsid w:val="00137592"/>
    <w:rsid w:val="00140421"/>
    <w:rsid w:val="00140AC7"/>
    <w:rsid w:val="00144433"/>
    <w:rsid w:val="0015130B"/>
    <w:rsid w:val="001527A5"/>
    <w:rsid w:val="00154B51"/>
    <w:rsid w:val="001554DB"/>
    <w:rsid w:val="00155657"/>
    <w:rsid w:val="00157FE5"/>
    <w:rsid w:val="00161102"/>
    <w:rsid w:val="00161124"/>
    <w:rsid w:val="0016120E"/>
    <w:rsid w:val="00161261"/>
    <w:rsid w:val="0016681E"/>
    <w:rsid w:val="00170118"/>
    <w:rsid w:val="001709C1"/>
    <w:rsid w:val="00170F76"/>
    <w:rsid w:val="00172D58"/>
    <w:rsid w:val="00173686"/>
    <w:rsid w:val="00176231"/>
    <w:rsid w:val="00176314"/>
    <w:rsid w:val="00177FF9"/>
    <w:rsid w:val="00180D96"/>
    <w:rsid w:val="00182B0A"/>
    <w:rsid w:val="00182DDE"/>
    <w:rsid w:val="0019034F"/>
    <w:rsid w:val="00191EC4"/>
    <w:rsid w:val="0019554C"/>
    <w:rsid w:val="00196016"/>
    <w:rsid w:val="00196547"/>
    <w:rsid w:val="001A01C7"/>
    <w:rsid w:val="001A03B0"/>
    <w:rsid w:val="001A4420"/>
    <w:rsid w:val="001B0578"/>
    <w:rsid w:val="001B07A8"/>
    <w:rsid w:val="001B3A34"/>
    <w:rsid w:val="001B4235"/>
    <w:rsid w:val="001B7B5D"/>
    <w:rsid w:val="001B7EA0"/>
    <w:rsid w:val="001C19E3"/>
    <w:rsid w:val="001C2C15"/>
    <w:rsid w:val="001C5575"/>
    <w:rsid w:val="001D1B05"/>
    <w:rsid w:val="001D2100"/>
    <w:rsid w:val="001D7DD0"/>
    <w:rsid w:val="001E125A"/>
    <w:rsid w:val="001E3EB1"/>
    <w:rsid w:val="001E4FB1"/>
    <w:rsid w:val="001E72BC"/>
    <w:rsid w:val="001F0EB8"/>
    <w:rsid w:val="001F1EB0"/>
    <w:rsid w:val="001F5B50"/>
    <w:rsid w:val="001F73D6"/>
    <w:rsid w:val="0020093B"/>
    <w:rsid w:val="00200D37"/>
    <w:rsid w:val="00201066"/>
    <w:rsid w:val="002034FE"/>
    <w:rsid w:val="00205425"/>
    <w:rsid w:val="00205854"/>
    <w:rsid w:val="00211732"/>
    <w:rsid w:val="00213597"/>
    <w:rsid w:val="002145A6"/>
    <w:rsid w:val="00224EC3"/>
    <w:rsid w:val="00233C66"/>
    <w:rsid w:val="0023452F"/>
    <w:rsid w:val="002347E5"/>
    <w:rsid w:val="00236C20"/>
    <w:rsid w:val="00240351"/>
    <w:rsid w:val="00240944"/>
    <w:rsid w:val="00241F34"/>
    <w:rsid w:val="002451A0"/>
    <w:rsid w:val="0024585F"/>
    <w:rsid w:val="00246693"/>
    <w:rsid w:val="00247578"/>
    <w:rsid w:val="00250068"/>
    <w:rsid w:val="00255214"/>
    <w:rsid w:val="00260BEC"/>
    <w:rsid w:val="00262252"/>
    <w:rsid w:val="002636F0"/>
    <w:rsid w:val="00265FD5"/>
    <w:rsid w:val="00266AFA"/>
    <w:rsid w:val="00271CA7"/>
    <w:rsid w:val="00274DBD"/>
    <w:rsid w:val="00275477"/>
    <w:rsid w:val="002775F4"/>
    <w:rsid w:val="002777DF"/>
    <w:rsid w:val="002803AF"/>
    <w:rsid w:val="00284B06"/>
    <w:rsid w:val="002854FC"/>
    <w:rsid w:val="00287729"/>
    <w:rsid w:val="0029048E"/>
    <w:rsid w:val="00291170"/>
    <w:rsid w:val="00291D66"/>
    <w:rsid w:val="00294984"/>
    <w:rsid w:val="00294C84"/>
    <w:rsid w:val="0029514C"/>
    <w:rsid w:val="002A0E99"/>
    <w:rsid w:val="002A2EB8"/>
    <w:rsid w:val="002A5DD6"/>
    <w:rsid w:val="002B05D3"/>
    <w:rsid w:val="002B0CAD"/>
    <w:rsid w:val="002B3332"/>
    <w:rsid w:val="002B3558"/>
    <w:rsid w:val="002B358B"/>
    <w:rsid w:val="002B3995"/>
    <w:rsid w:val="002B728D"/>
    <w:rsid w:val="002C0A53"/>
    <w:rsid w:val="002C30F0"/>
    <w:rsid w:val="002C322A"/>
    <w:rsid w:val="002C64D1"/>
    <w:rsid w:val="002D172C"/>
    <w:rsid w:val="002D3F5C"/>
    <w:rsid w:val="002D412F"/>
    <w:rsid w:val="002D4F1E"/>
    <w:rsid w:val="002D574B"/>
    <w:rsid w:val="002D6C90"/>
    <w:rsid w:val="002E01BE"/>
    <w:rsid w:val="002E080A"/>
    <w:rsid w:val="002E1234"/>
    <w:rsid w:val="002E2D69"/>
    <w:rsid w:val="002E3A41"/>
    <w:rsid w:val="002E4D77"/>
    <w:rsid w:val="002E63D5"/>
    <w:rsid w:val="002E6FF3"/>
    <w:rsid w:val="002E7FBB"/>
    <w:rsid w:val="002F184F"/>
    <w:rsid w:val="002F5956"/>
    <w:rsid w:val="00300199"/>
    <w:rsid w:val="00301943"/>
    <w:rsid w:val="0030265B"/>
    <w:rsid w:val="003028B9"/>
    <w:rsid w:val="00305DF5"/>
    <w:rsid w:val="00313627"/>
    <w:rsid w:val="003139EF"/>
    <w:rsid w:val="0031556B"/>
    <w:rsid w:val="00315CF0"/>
    <w:rsid w:val="00317EA8"/>
    <w:rsid w:val="0032386F"/>
    <w:rsid w:val="00323EAE"/>
    <w:rsid w:val="0032493D"/>
    <w:rsid w:val="00330966"/>
    <w:rsid w:val="00332C07"/>
    <w:rsid w:val="003363C6"/>
    <w:rsid w:val="003366DD"/>
    <w:rsid w:val="00336F70"/>
    <w:rsid w:val="00341AB2"/>
    <w:rsid w:val="00343328"/>
    <w:rsid w:val="00344F94"/>
    <w:rsid w:val="003525D8"/>
    <w:rsid w:val="003554DC"/>
    <w:rsid w:val="00357AF1"/>
    <w:rsid w:val="00360034"/>
    <w:rsid w:val="00361235"/>
    <w:rsid w:val="0036322B"/>
    <w:rsid w:val="00366845"/>
    <w:rsid w:val="003712EA"/>
    <w:rsid w:val="00371BF4"/>
    <w:rsid w:val="00375ECF"/>
    <w:rsid w:val="003761C0"/>
    <w:rsid w:val="003825F3"/>
    <w:rsid w:val="00383CB1"/>
    <w:rsid w:val="0038510F"/>
    <w:rsid w:val="003855EB"/>
    <w:rsid w:val="00387678"/>
    <w:rsid w:val="003905C5"/>
    <w:rsid w:val="003924F3"/>
    <w:rsid w:val="00393E7D"/>
    <w:rsid w:val="0039496E"/>
    <w:rsid w:val="00394A19"/>
    <w:rsid w:val="00394BA0"/>
    <w:rsid w:val="003964DF"/>
    <w:rsid w:val="00397185"/>
    <w:rsid w:val="003A0DE8"/>
    <w:rsid w:val="003A5438"/>
    <w:rsid w:val="003A6558"/>
    <w:rsid w:val="003B1EBE"/>
    <w:rsid w:val="003B2F42"/>
    <w:rsid w:val="003B3BD6"/>
    <w:rsid w:val="003B4466"/>
    <w:rsid w:val="003B4F8A"/>
    <w:rsid w:val="003B6E3A"/>
    <w:rsid w:val="003B7869"/>
    <w:rsid w:val="003C0CCC"/>
    <w:rsid w:val="003D638C"/>
    <w:rsid w:val="003D63BE"/>
    <w:rsid w:val="003D66D0"/>
    <w:rsid w:val="003E09AF"/>
    <w:rsid w:val="003E0F43"/>
    <w:rsid w:val="003E187B"/>
    <w:rsid w:val="003E24F7"/>
    <w:rsid w:val="003F04BF"/>
    <w:rsid w:val="003F434B"/>
    <w:rsid w:val="003F5E18"/>
    <w:rsid w:val="003F6B05"/>
    <w:rsid w:val="00400B89"/>
    <w:rsid w:val="00402B5D"/>
    <w:rsid w:val="00402DC3"/>
    <w:rsid w:val="00403524"/>
    <w:rsid w:val="00407190"/>
    <w:rsid w:val="00412214"/>
    <w:rsid w:val="004136C6"/>
    <w:rsid w:val="00413BBA"/>
    <w:rsid w:val="00414684"/>
    <w:rsid w:val="00414795"/>
    <w:rsid w:val="00414921"/>
    <w:rsid w:val="004154F4"/>
    <w:rsid w:val="004204C1"/>
    <w:rsid w:val="0042077E"/>
    <w:rsid w:val="00421A08"/>
    <w:rsid w:val="004306EB"/>
    <w:rsid w:val="00430DB0"/>
    <w:rsid w:val="00432C8B"/>
    <w:rsid w:val="00433648"/>
    <w:rsid w:val="004349CA"/>
    <w:rsid w:val="00436733"/>
    <w:rsid w:val="00443D62"/>
    <w:rsid w:val="00445804"/>
    <w:rsid w:val="00446747"/>
    <w:rsid w:val="00447965"/>
    <w:rsid w:val="0045000C"/>
    <w:rsid w:val="00450835"/>
    <w:rsid w:val="00451050"/>
    <w:rsid w:val="00451908"/>
    <w:rsid w:val="004530C1"/>
    <w:rsid w:val="00453962"/>
    <w:rsid w:val="00455D98"/>
    <w:rsid w:val="00456B0A"/>
    <w:rsid w:val="00462267"/>
    <w:rsid w:val="004630E8"/>
    <w:rsid w:val="004664DC"/>
    <w:rsid w:val="00466631"/>
    <w:rsid w:val="004678AF"/>
    <w:rsid w:val="0047086B"/>
    <w:rsid w:val="00473506"/>
    <w:rsid w:val="004764A8"/>
    <w:rsid w:val="0048032B"/>
    <w:rsid w:val="0048040F"/>
    <w:rsid w:val="0048062D"/>
    <w:rsid w:val="00482B2E"/>
    <w:rsid w:val="00483FA3"/>
    <w:rsid w:val="004841FF"/>
    <w:rsid w:val="00484EAB"/>
    <w:rsid w:val="004910BB"/>
    <w:rsid w:val="00491EB1"/>
    <w:rsid w:val="00493279"/>
    <w:rsid w:val="004941A0"/>
    <w:rsid w:val="00496B6F"/>
    <w:rsid w:val="004977D0"/>
    <w:rsid w:val="004A24B4"/>
    <w:rsid w:val="004A2D7A"/>
    <w:rsid w:val="004A3274"/>
    <w:rsid w:val="004A3C94"/>
    <w:rsid w:val="004A79F6"/>
    <w:rsid w:val="004B1D0E"/>
    <w:rsid w:val="004B2054"/>
    <w:rsid w:val="004B3524"/>
    <w:rsid w:val="004B3716"/>
    <w:rsid w:val="004B37E9"/>
    <w:rsid w:val="004C3C11"/>
    <w:rsid w:val="004C3E51"/>
    <w:rsid w:val="004C44A7"/>
    <w:rsid w:val="004C79A6"/>
    <w:rsid w:val="004C7AF6"/>
    <w:rsid w:val="004D02B5"/>
    <w:rsid w:val="004D06DC"/>
    <w:rsid w:val="004D333C"/>
    <w:rsid w:val="004D33E1"/>
    <w:rsid w:val="004D3657"/>
    <w:rsid w:val="004D6056"/>
    <w:rsid w:val="004D6D45"/>
    <w:rsid w:val="004E16C1"/>
    <w:rsid w:val="004E21C4"/>
    <w:rsid w:val="004E3212"/>
    <w:rsid w:val="004E4021"/>
    <w:rsid w:val="004E461E"/>
    <w:rsid w:val="004E6110"/>
    <w:rsid w:val="004E7300"/>
    <w:rsid w:val="004F0964"/>
    <w:rsid w:val="004F17D0"/>
    <w:rsid w:val="004F5280"/>
    <w:rsid w:val="004F6A2C"/>
    <w:rsid w:val="0050001A"/>
    <w:rsid w:val="00501469"/>
    <w:rsid w:val="005036A0"/>
    <w:rsid w:val="00503733"/>
    <w:rsid w:val="00504BDB"/>
    <w:rsid w:val="00507CEB"/>
    <w:rsid w:val="00510BC5"/>
    <w:rsid w:val="00510EAD"/>
    <w:rsid w:val="00511C6A"/>
    <w:rsid w:val="00512F5B"/>
    <w:rsid w:val="00513D8C"/>
    <w:rsid w:val="005213D3"/>
    <w:rsid w:val="0052160B"/>
    <w:rsid w:val="005239FE"/>
    <w:rsid w:val="00524244"/>
    <w:rsid w:val="00524873"/>
    <w:rsid w:val="0052492F"/>
    <w:rsid w:val="00525C8F"/>
    <w:rsid w:val="00526DE3"/>
    <w:rsid w:val="00532818"/>
    <w:rsid w:val="00532BA8"/>
    <w:rsid w:val="00534AF5"/>
    <w:rsid w:val="00534D16"/>
    <w:rsid w:val="00535555"/>
    <w:rsid w:val="00535B5A"/>
    <w:rsid w:val="005369C1"/>
    <w:rsid w:val="00540EF4"/>
    <w:rsid w:val="005415B0"/>
    <w:rsid w:val="005434A4"/>
    <w:rsid w:val="00543614"/>
    <w:rsid w:val="0055162C"/>
    <w:rsid w:val="00553F06"/>
    <w:rsid w:val="0055554A"/>
    <w:rsid w:val="00555D8E"/>
    <w:rsid w:val="0055635C"/>
    <w:rsid w:val="0055671F"/>
    <w:rsid w:val="00557E12"/>
    <w:rsid w:val="00560B6A"/>
    <w:rsid w:val="005618F4"/>
    <w:rsid w:val="00561961"/>
    <w:rsid w:val="00562CD0"/>
    <w:rsid w:val="0056364D"/>
    <w:rsid w:val="005704DB"/>
    <w:rsid w:val="0057518A"/>
    <w:rsid w:val="00575D5D"/>
    <w:rsid w:val="005765D4"/>
    <w:rsid w:val="00576FE5"/>
    <w:rsid w:val="00577009"/>
    <w:rsid w:val="00580364"/>
    <w:rsid w:val="005825BC"/>
    <w:rsid w:val="00582600"/>
    <w:rsid w:val="00582D91"/>
    <w:rsid w:val="00586466"/>
    <w:rsid w:val="00587187"/>
    <w:rsid w:val="00587655"/>
    <w:rsid w:val="00590635"/>
    <w:rsid w:val="00592E8D"/>
    <w:rsid w:val="005941D1"/>
    <w:rsid w:val="0059632C"/>
    <w:rsid w:val="005A140F"/>
    <w:rsid w:val="005A3205"/>
    <w:rsid w:val="005A3F3E"/>
    <w:rsid w:val="005A4697"/>
    <w:rsid w:val="005A4C94"/>
    <w:rsid w:val="005B1C67"/>
    <w:rsid w:val="005B2251"/>
    <w:rsid w:val="005B46C9"/>
    <w:rsid w:val="005B716F"/>
    <w:rsid w:val="005C07AC"/>
    <w:rsid w:val="005C2109"/>
    <w:rsid w:val="005C25B4"/>
    <w:rsid w:val="005D2CBE"/>
    <w:rsid w:val="005D4287"/>
    <w:rsid w:val="005E0BB0"/>
    <w:rsid w:val="005E258B"/>
    <w:rsid w:val="005E798B"/>
    <w:rsid w:val="005F03B5"/>
    <w:rsid w:val="005F0CDA"/>
    <w:rsid w:val="005F30B1"/>
    <w:rsid w:val="005F6970"/>
    <w:rsid w:val="005F6FCF"/>
    <w:rsid w:val="005F750D"/>
    <w:rsid w:val="0060000F"/>
    <w:rsid w:val="00601514"/>
    <w:rsid w:val="00601DEF"/>
    <w:rsid w:val="00602CBE"/>
    <w:rsid w:val="00604E8C"/>
    <w:rsid w:val="00605300"/>
    <w:rsid w:val="00605E6E"/>
    <w:rsid w:val="00606F82"/>
    <w:rsid w:val="006104D2"/>
    <w:rsid w:val="00613875"/>
    <w:rsid w:val="0061486D"/>
    <w:rsid w:val="00616979"/>
    <w:rsid w:val="00622D7A"/>
    <w:rsid w:val="006251EE"/>
    <w:rsid w:val="006303C3"/>
    <w:rsid w:val="0063246E"/>
    <w:rsid w:val="006330EA"/>
    <w:rsid w:val="00634FF9"/>
    <w:rsid w:val="0063512E"/>
    <w:rsid w:val="00635567"/>
    <w:rsid w:val="0063737A"/>
    <w:rsid w:val="0063774F"/>
    <w:rsid w:val="00637E3C"/>
    <w:rsid w:val="006403E8"/>
    <w:rsid w:val="006432B3"/>
    <w:rsid w:val="00645312"/>
    <w:rsid w:val="006473E4"/>
    <w:rsid w:val="00647FC1"/>
    <w:rsid w:val="00650FDD"/>
    <w:rsid w:val="0065617D"/>
    <w:rsid w:val="006605DD"/>
    <w:rsid w:val="00660C97"/>
    <w:rsid w:val="00666B6E"/>
    <w:rsid w:val="00667F15"/>
    <w:rsid w:val="00667FCF"/>
    <w:rsid w:val="0067215D"/>
    <w:rsid w:val="00675086"/>
    <w:rsid w:val="00675899"/>
    <w:rsid w:val="006846BD"/>
    <w:rsid w:val="00685AA8"/>
    <w:rsid w:val="00686519"/>
    <w:rsid w:val="00686916"/>
    <w:rsid w:val="00686A58"/>
    <w:rsid w:val="0068761A"/>
    <w:rsid w:val="0069270B"/>
    <w:rsid w:val="00694673"/>
    <w:rsid w:val="00696088"/>
    <w:rsid w:val="00696CA4"/>
    <w:rsid w:val="00696FA1"/>
    <w:rsid w:val="006A3EA8"/>
    <w:rsid w:val="006A523F"/>
    <w:rsid w:val="006A550C"/>
    <w:rsid w:val="006A6089"/>
    <w:rsid w:val="006A69B0"/>
    <w:rsid w:val="006A747B"/>
    <w:rsid w:val="006A7A23"/>
    <w:rsid w:val="006B0121"/>
    <w:rsid w:val="006B0541"/>
    <w:rsid w:val="006B2CE3"/>
    <w:rsid w:val="006B57B4"/>
    <w:rsid w:val="006B64EC"/>
    <w:rsid w:val="006C2446"/>
    <w:rsid w:val="006C43B5"/>
    <w:rsid w:val="006C5A09"/>
    <w:rsid w:val="006C728B"/>
    <w:rsid w:val="006D0167"/>
    <w:rsid w:val="006D1D71"/>
    <w:rsid w:val="006D2AEA"/>
    <w:rsid w:val="006D48DE"/>
    <w:rsid w:val="006D4BF4"/>
    <w:rsid w:val="006D7915"/>
    <w:rsid w:val="006D7BD2"/>
    <w:rsid w:val="006E0819"/>
    <w:rsid w:val="006E0D06"/>
    <w:rsid w:val="006E1616"/>
    <w:rsid w:val="006F0A3D"/>
    <w:rsid w:val="006F3CA5"/>
    <w:rsid w:val="006F411E"/>
    <w:rsid w:val="006F4C13"/>
    <w:rsid w:val="006F6174"/>
    <w:rsid w:val="007009C3"/>
    <w:rsid w:val="00701DA7"/>
    <w:rsid w:val="007029C0"/>
    <w:rsid w:val="007037E0"/>
    <w:rsid w:val="0072267F"/>
    <w:rsid w:val="00723EBD"/>
    <w:rsid w:val="00723F96"/>
    <w:rsid w:val="00724C83"/>
    <w:rsid w:val="007273D2"/>
    <w:rsid w:val="00730165"/>
    <w:rsid w:val="00731263"/>
    <w:rsid w:val="00734E2D"/>
    <w:rsid w:val="00736E9D"/>
    <w:rsid w:val="00737B03"/>
    <w:rsid w:val="00740B5F"/>
    <w:rsid w:val="007436BD"/>
    <w:rsid w:val="00745757"/>
    <w:rsid w:val="007458CC"/>
    <w:rsid w:val="00761199"/>
    <w:rsid w:val="0076209B"/>
    <w:rsid w:val="007669CE"/>
    <w:rsid w:val="00770131"/>
    <w:rsid w:val="00770D1B"/>
    <w:rsid w:val="00770E0F"/>
    <w:rsid w:val="0077142A"/>
    <w:rsid w:val="00771481"/>
    <w:rsid w:val="00771EFF"/>
    <w:rsid w:val="00776A55"/>
    <w:rsid w:val="0077712B"/>
    <w:rsid w:val="00782C9E"/>
    <w:rsid w:val="007845FA"/>
    <w:rsid w:val="00784A31"/>
    <w:rsid w:val="00784F01"/>
    <w:rsid w:val="00785146"/>
    <w:rsid w:val="00785BAE"/>
    <w:rsid w:val="00785C1E"/>
    <w:rsid w:val="00791210"/>
    <w:rsid w:val="00791827"/>
    <w:rsid w:val="0079258C"/>
    <w:rsid w:val="007941D5"/>
    <w:rsid w:val="00794A3D"/>
    <w:rsid w:val="00796235"/>
    <w:rsid w:val="007A2B5C"/>
    <w:rsid w:val="007A3021"/>
    <w:rsid w:val="007A3938"/>
    <w:rsid w:val="007A3BA0"/>
    <w:rsid w:val="007A57A0"/>
    <w:rsid w:val="007B05F5"/>
    <w:rsid w:val="007B1C0D"/>
    <w:rsid w:val="007B24F2"/>
    <w:rsid w:val="007C113F"/>
    <w:rsid w:val="007C3C33"/>
    <w:rsid w:val="007C652A"/>
    <w:rsid w:val="007C6F86"/>
    <w:rsid w:val="007D2769"/>
    <w:rsid w:val="007D6E37"/>
    <w:rsid w:val="007D72FC"/>
    <w:rsid w:val="007D7B2F"/>
    <w:rsid w:val="007E1507"/>
    <w:rsid w:val="007E1B3B"/>
    <w:rsid w:val="007E26CB"/>
    <w:rsid w:val="007E2C64"/>
    <w:rsid w:val="007E4643"/>
    <w:rsid w:val="007E524F"/>
    <w:rsid w:val="007F09E8"/>
    <w:rsid w:val="007F22E0"/>
    <w:rsid w:val="007F2971"/>
    <w:rsid w:val="007F7358"/>
    <w:rsid w:val="007F744D"/>
    <w:rsid w:val="0080334C"/>
    <w:rsid w:val="00803766"/>
    <w:rsid w:val="00803D1C"/>
    <w:rsid w:val="0080540C"/>
    <w:rsid w:val="00806354"/>
    <w:rsid w:val="008109AF"/>
    <w:rsid w:val="00810E23"/>
    <w:rsid w:val="00813B6A"/>
    <w:rsid w:val="008150FD"/>
    <w:rsid w:val="008151F3"/>
    <w:rsid w:val="00816034"/>
    <w:rsid w:val="008172AD"/>
    <w:rsid w:val="00817959"/>
    <w:rsid w:val="008201C3"/>
    <w:rsid w:val="00820382"/>
    <w:rsid w:val="0082157A"/>
    <w:rsid w:val="008232B7"/>
    <w:rsid w:val="008244A6"/>
    <w:rsid w:val="008245CF"/>
    <w:rsid w:val="00825459"/>
    <w:rsid w:val="00825AA3"/>
    <w:rsid w:val="00830563"/>
    <w:rsid w:val="00830EFE"/>
    <w:rsid w:val="0083141D"/>
    <w:rsid w:val="00832AE3"/>
    <w:rsid w:val="0083307A"/>
    <w:rsid w:val="00840795"/>
    <w:rsid w:val="008414BB"/>
    <w:rsid w:val="008435CF"/>
    <w:rsid w:val="008448C9"/>
    <w:rsid w:val="00845834"/>
    <w:rsid w:val="0085097A"/>
    <w:rsid w:val="00851243"/>
    <w:rsid w:val="00851FC6"/>
    <w:rsid w:val="00853DA0"/>
    <w:rsid w:val="00857B34"/>
    <w:rsid w:val="0086170C"/>
    <w:rsid w:val="00862402"/>
    <w:rsid w:val="00862540"/>
    <w:rsid w:val="0086342C"/>
    <w:rsid w:val="008652AF"/>
    <w:rsid w:val="00866F6D"/>
    <w:rsid w:val="0086786E"/>
    <w:rsid w:val="00872EEB"/>
    <w:rsid w:val="00877387"/>
    <w:rsid w:val="00877C2F"/>
    <w:rsid w:val="00883DD2"/>
    <w:rsid w:val="00883FCD"/>
    <w:rsid w:val="0088523E"/>
    <w:rsid w:val="0088551A"/>
    <w:rsid w:val="00886BDF"/>
    <w:rsid w:val="00886FA0"/>
    <w:rsid w:val="008914AD"/>
    <w:rsid w:val="00892396"/>
    <w:rsid w:val="00893611"/>
    <w:rsid w:val="00893D25"/>
    <w:rsid w:val="00894B29"/>
    <w:rsid w:val="008957DE"/>
    <w:rsid w:val="00896397"/>
    <w:rsid w:val="00896838"/>
    <w:rsid w:val="008A30AE"/>
    <w:rsid w:val="008A37B3"/>
    <w:rsid w:val="008A4F76"/>
    <w:rsid w:val="008A53B6"/>
    <w:rsid w:val="008A607E"/>
    <w:rsid w:val="008A6EE5"/>
    <w:rsid w:val="008B15CB"/>
    <w:rsid w:val="008B2B82"/>
    <w:rsid w:val="008B5C8E"/>
    <w:rsid w:val="008B6507"/>
    <w:rsid w:val="008B68BE"/>
    <w:rsid w:val="008B7D79"/>
    <w:rsid w:val="008C1B2A"/>
    <w:rsid w:val="008C6108"/>
    <w:rsid w:val="008C68BF"/>
    <w:rsid w:val="008D0252"/>
    <w:rsid w:val="008D30FD"/>
    <w:rsid w:val="008D4867"/>
    <w:rsid w:val="008E09E6"/>
    <w:rsid w:val="008E1DEC"/>
    <w:rsid w:val="008E40CA"/>
    <w:rsid w:val="008E62E0"/>
    <w:rsid w:val="008E6C2C"/>
    <w:rsid w:val="008E7A8A"/>
    <w:rsid w:val="008F2A04"/>
    <w:rsid w:val="008F4F1C"/>
    <w:rsid w:val="008F50E0"/>
    <w:rsid w:val="008F64AD"/>
    <w:rsid w:val="008F6557"/>
    <w:rsid w:val="0090098C"/>
    <w:rsid w:val="00901E81"/>
    <w:rsid w:val="00910947"/>
    <w:rsid w:val="00911682"/>
    <w:rsid w:val="009143A2"/>
    <w:rsid w:val="00917936"/>
    <w:rsid w:val="009201EA"/>
    <w:rsid w:val="00920F42"/>
    <w:rsid w:val="009216DA"/>
    <w:rsid w:val="00922EE0"/>
    <w:rsid w:val="00923787"/>
    <w:rsid w:val="0092433D"/>
    <w:rsid w:val="00925900"/>
    <w:rsid w:val="0092777E"/>
    <w:rsid w:val="009279D3"/>
    <w:rsid w:val="009301FE"/>
    <w:rsid w:val="0093052F"/>
    <w:rsid w:val="009312D0"/>
    <w:rsid w:val="00932287"/>
    <w:rsid w:val="00933236"/>
    <w:rsid w:val="00934EBB"/>
    <w:rsid w:val="00945D36"/>
    <w:rsid w:val="00946221"/>
    <w:rsid w:val="00946275"/>
    <w:rsid w:val="00946FD8"/>
    <w:rsid w:val="009504CC"/>
    <w:rsid w:val="00951A23"/>
    <w:rsid w:val="0095256C"/>
    <w:rsid w:val="009543E1"/>
    <w:rsid w:val="0095623F"/>
    <w:rsid w:val="0096397B"/>
    <w:rsid w:val="00964FF3"/>
    <w:rsid w:val="00965D6A"/>
    <w:rsid w:val="00966919"/>
    <w:rsid w:val="009671A3"/>
    <w:rsid w:val="009677D3"/>
    <w:rsid w:val="009716C3"/>
    <w:rsid w:val="00971C2C"/>
    <w:rsid w:val="00980372"/>
    <w:rsid w:val="00980611"/>
    <w:rsid w:val="00983122"/>
    <w:rsid w:val="00984170"/>
    <w:rsid w:val="009841BD"/>
    <w:rsid w:val="00986080"/>
    <w:rsid w:val="009869A2"/>
    <w:rsid w:val="009916C1"/>
    <w:rsid w:val="00992AFC"/>
    <w:rsid w:val="0099353D"/>
    <w:rsid w:val="00995E63"/>
    <w:rsid w:val="009A07E1"/>
    <w:rsid w:val="009A122B"/>
    <w:rsid w:val="009A4208"/>
    <w:rsid w:val="009A4B15"/>
    <w:rsid w:val="009A630E"/>
    <w:rsid w:val="009A71AB"/>
    <w:rsid w:val="009B10BE"/>
    <w:rsid w:val="009B37C3"/>
    <w:rsid w:val="009B4CEE"/>
    <w:rsid w:val="009B554B"/>
    <w:rsid w:val="009B7CD5"/>
    <w:rsid w:val="009C0B85"/>
    <w:rsid w:val="009C2312"/>
    <w:rsid w:val="009C48F7"/>
    <w:rsid w:val="009C5262"/>
    <w:rsid w:val="009C5F77"/>
    <w:rsid w:val="009C72CD"/>
    <w:rsid w:val="009D04CC"/>
    <w:rsid w:val="009D1C34"/>
    <w:rsid w:val="009D2A19"/>
    <w:rsid w:val="009D33EC"/>
    <w:rsid w:val="009D3DA6"/>
    <w:rsid w:val="009D6DEE"/>
    <w:rsid w:val="009E03BB"/>
    <w:rsid w:val="009E5DD0"/>
    <w:rsid w:val="009E6C14"/>
    <w:rsid w:val="009E7ED3"/>
    <w:rsid w:val="009F1FFF"/>
    <w:rsid w:val="009F4069"/>
    <w:rsid w:val="009F562E"/>
    <w:rsid w:val="00A0151C"/>
    <w:rsid w:val="00A03714"/>
    <w:rsid w:val="00A12308"/>
    <w:rsid w:val="00A1278D"/>
    <w:rsid w:val="00A155E2"/>
    <w:rsid w:val="00A24853"/>
    <w:rsid w:val="00A27780"/>
    <w:rsid w:val="00A31E94"/>
    <w:rsid w:val="00A33B67"/>
    <w:rsid w:val="00A341CE"/>
    <w:rsid w:val="00A34494"/>
    <w:rsid w:val="00A37801"/>
    <w:rsid w:val="00A41EF2"/>
    <w:rsid w:val="00A41EFB"/>
    <w:rsid w:val="00A42FBE"/>
    <w:rsid w:val="00A45563"/>
    <w:rsid w:val="00A46029"/>
    <w:rsid w:val="00A47A57"/>
    <w:rsid w:val="00A47BBF"/>
    <w:rsid w:val="00A51FC0"/>
    <w:rsid w:val="00A52DB0"/>
    <w:rsid w:val="00A55D54"/>
    <w:rsid w:val="00A61BCD"/>
    <w:rsid w:val="00A63AEA"/>
    <w:rsid w:val="00A65F09"/>
    <w:rsid w:val="00A66A11"/>
    <w:rsid w:val="00A67743"/>
    <w:rsid w:val="00A719EC"/>
    <w:rsid w:val="00A725E6"/>
    <w:rsid w:val="00A74B25"/>
    <w:rsid w:val="00A75C5F"/>
    <w:rsid w:val="00A75D25"/>
    <w:rsid w:val="00A81EE9"/>
    <w:rsid w:val="00A833D8"/>
    <w:rsid w:val="00A83988"/>
    <w:rsid w:val="00A86B48"/>
    <w:rsid w:val="00A87273"/>
    <w:rsid w:val="00A90864"/>
    <w:rsid w:val="00A90A66"/>
    <w:rsid w:val="00A91047"/>
    <w:rsid w:val="00A9137C"/>
    <w:rsid w:val="00A97BD5"/>
    <w:rsid w:val="00AA1058"/>
    <w:rsid w:val="00AA1DCA"/>
    <w:rsid w:val="00AA46A7"/>
    <w:rsid w:val="00AA52EC"/>
    <w:rsid w:val="00AB01AC"/>
    <w:rsid w:val="00AB14B5"/>
    <w:rsid w:val="00AB1A96"/>
    <w:rsid w:val="00AB4998"/>
    <w:rsid w:val="00AB720E"/>
    <w:rsid w:val="00AB7BDF"/>
    <w:rsid w:val="00AC286E"/>
    <w:rsid w:val="00AC2E46"/>
    <w:rsid w:val="00AC4FA3"/>
    <w:rsid w:val="00AC7993"/>
    <w:rsid w:val="00AD0DC7"/>
    <w:rsid w:val="00AD0E19"/>
    <w:rsid w:val="00AD18DE"/>
    <w:rsid w:val="00AD24A6"/>
    <w:rsid w:val="00AD43BF"/>
    <w:rsid w:val="00AD5993"/>
    <w:rsid w:val="00AD78DF"/>
    <w:rsid w:val="00AE027D"/>
    <w:rsid w:val="00AE1362"/>
    <w:rsid w:val="00AE25CD"/>
    <w:rsid w:val="00AE2A66"/>
    <w:rsid w:val="00AE3F58"/>
    <w:rsid w:val="00AE5EB0"/>
    <w:rsid w:val="00AE6894"/>
    <w:rsid w:val="00AE73B9"/>
    <w:rsid w:val="00AE7F41"/>
    <w:rsid w:val="00AF0671"/>
    <w:rsid w:val="00AF622B"/>
    <w:rsid w:val="00B02414"/>
    <w:rsid w:val="00B0337C"/>
    <w:rsid w:val="00B05239"/>
    <w:rsid w:val="00B0563A"/>
    <w:rsid w:val="00B057DB"/>
    <w:rsid w:val="00B1403A"/>
    <w:rsid w:val="00B145E1"/>
    <w:rsid w:val="00B15378"/>
    <w:rsid w:val="00B16E72"/>
    <w:rsid w:val="00B17F8B"/>
    <w:rsid w:val="00B17FFA"/>
    <w:rsid w:val="00B2136E"/>
    <w:rsid w:val="00B21838"/>
    <w:rsid w:val="00B26B8E"/>
    <w:rsid w:val="00B30FDF"/>
    <w:rsid w:val="00B31BB4"/>
    <w:rsid w:val="00B31E39"/>
    <w:rsid w:val="00B320C7"/>
    <w:rsid w:val="00B345AB"/>
    <w:rsid w:val="00B34C01"/>
    <w:rsid w:val="00B361C1"/>
    <w:rsid w:val="00B36A33"/>
    <w:rsid w:val="00B37837"/>
    <w:rsid w:val="00B40101"/>
    <w:rsid w:val="00B4014D"/>
    <w:rsid w:val="00B40739"/>
    <w:rsid w:val="00B416EA"/>
    <w:rsid w:val="00B42EA0"/>
    <w:rsid w:val="00B438CA"/>
    <w:rsid w:val="00B54375"/>
    <w:rsid w:val="00B61CC1"/>
    <w:rsid w:val="00B62B97"/>
    <w:rsid w:val="00B65E43"/>
    <w:rsid w:val="00B70074"/>
    <w:rsid w:val="00B726E7"/>
    <w:rsid w:val="00B7346F"/>
    <w:rsid w:val="00B7502C"/>
    <w:rsid w:val="00B7518A"/>
    <w:rsid w:val="00B765BC"/>
    <w:rsid w:val="00B83148"/>
    <w:rsid w:val="00B840D0"/>
    <w:rsid w:val="00B84C5B"/>
    <w:rsid w:val="00B84EAC"/>
    <w:rsid w:val="00B8648B"/>
    <w:rsid w:val="00B86AE9"/>
    <w:rsid w:val="00B86B93"/>
    <w:rsid w:val="00B8704F"/>
    <w:rsid w:val="00B875D8"/>
    <w:rsid w:val="00B9040C"/>
    <w:rsid w:val="00B92323"/>
    <w:rsid w:val="00B927A0"/>
    <w:rsid w:val="00B95A54"/>
    <w:rsid w:val="00B9619C"/>
    <w:rsid w:val="00BA0A71"/>
    <w:rsid w:val="00BA4E5A"/>
    <w:rsid w:val="00BA6090"/>
    <w:rsid w:val="00BA659C"/>
    <w:rsid w:val="00BA6A50"/>
    <w:rsid w:val="00BB2F7E"/>
    <w:rsid w:val="00BB38C5"/>
    <w:rsid w:val="00BB5C95"/>
    <w:rsid w:val="00BB6461"/>
    <w:rsid w:val="00BB64E5"/>
    <w:rsid w:val="00BB67AA"/>
    <w:rsid w:val="00BC290B"/>
    <w:rsid w:val="00BD3FA1"/>
    <w:rsid w:val="00BE06A9"/>
    <w:rsid w:val="00BE246E"/>
    <w:rsid w:val="00BE67FA"/>
    <w:rsid w:val="00BF14BE"/>
    <w:rsid w:val="00BF36E7"/>
    <w:rsid w:val="00BF642E"/>
    <w:rsid w:val="00C00928"/>
    <w:rsid w:val="00C023FA"/>
    <w:rsid w:val="00C0449B"/>
    <w:rsid w:val="00C050BA"/>
    <w:rsid w:val="00C05557"/>
    <w:rsid w:val="00C13531"/>
    <w:rsid w:val="00C14899"/>
    <w:rsid w:val="00C17099"/>
    <w:rsid w:val="00C2346C"/>
    <w:rsid w:val="00C23905"/>
    <w:rsid w:val="00C2604B"/>
    <w:rsid w:val="00C267B7"/>
    <w:rsid w:val="00C27C9F"/>
    <w:rsid w:val="00C32132"/>
    <w:rsid w:val="00C35F75"/>
    <w:rsid w:val="00C3666E"/>
    <w:rsid w:val="00C37E5F"/>
    <w:rsid w:val="00C40B3C"/>
    <w:rsid w:val="00C410F4"/>
    <w:rsid w:val="00C43D6A"/>
    <w:rsid w:val="00C45487"/>
    <w:rsid w:val="00C46A2D"/>
    <w:rsid w:val="00C46FB9"/>
    <w:rsid w:val="00C50489"/>
    <w:rsid w:val="00C5077C"/>
    <w:rsid w:val="00C529B1"/>
    <w:rsid w:val="00C54C0B"/>
    <w:rsid w:val="00C54DF7"/>
    <w:rsid w:val="00C63422"/>
    <w:rsid w:val="00C6351B"/>
    <w:rsid w:val="00C66109"/>
    <w:rsid w:val="00C67509"/>
    <w:rsid w:val="00C76DDC"/>
    <w:rsid w:val="00C77BE1"/>
    <w:rsid w:val="00C818E2"/>
    <w:rsid w:val="00C8279B"/>
    <w:rsid w:val="00C83223"/>
    <w:rsid w:val="00C8414E"/>
    <w:rsid w:val="00C85F16"/>
    <w:rsid w:val="00C87D9C"/>
    <w:rsid w:val="00C907C9"/>
    <w:rsid w:val="00C90870"/>
    <w:rsid w:val="00C90B5A"/>
    <w:rsid w:val="00C91FDF"/>
    <w:rsid w:val="00C952A6"/>
    <w:rsid w:val="00C96FCE"/>
    <w:rsid w:val="00C97DBF"/>
    <w:rsid w:val="00CA13B6"/>
    <w:rsid w:val="00CA4645"/>
    <w:rsid w:val="00CA5CE9"/>
    <w:rsid w:val="00CA60AA"/>
    <w:rsid w:val="00CA67B3"/>
    <w:rsid w:val="00CA7BA3"/>
    <w:rsid w:val="00CB1D97"/>
    <w:rsid w:val="00CB3093"/>
    <w:rsid w:val="00CB5501"/>
    <w:rsid w:val="00CC2982"/>
    <w:rsid w:val="00CC333C"/>
    <w:rsid w:val="00CC4927"/>
    <w:rsid w:val="00CC59AE"/>
    <w:rsid w:val="00CC5D80"/>
    <w:rsid w:val="00CC7F8A"/>
    <w:rsid w:val="00CD1028"/>
    <w:rsid w:val="00CD11CB"/>
    <w:rsid w:val="00CD3D38"/>
    <w:rsid w:val="00CD7639"/>
    <w:rsid w:val="00CD76D5"/>
    <w:rsid w:val="00CE095A"/>
    <w:rsid w:val="00CE4397"/>
    <w:rsid w:val="00CE499D"/>
    <w:rsid w:val="00CE744D"/>
    <w:rsid w:val="00CF07EC"/>
    <w:rsid w:val="00CF33CA"/>
    <w:rsid w:val="00CF3A70"/>
    <w:rsid w:val="00CF69F3"/>
    <w:rsid w:val="00D00156"/>
    <w:rsid w:val="00D02F1F"/>
    <w:rsid w:val="00D03455"/>
    <w:rsid w:val="00D044E5"/>
    <w:rsid w:val="00D067EC"/>
    <w:rsid w:val="00D07AAF"/>
    <w:rsid w:val="00D07BE8"/>
    <w:rsid w:val="00D10BB1"/>
    <w:rsid w:val="00D14302"/>
    <w:rsid w:val="00D164CE"/>
    <w:rsid w:val="00D16774"/>
    <w:rsid w:val="00D16CFC"/>
    <w:rsid w:val="00D17179"/>
    <w:rsid w:val="00D20130"/>
    <w:rsid w:val="00D208BB"/>
    <w:rsid w:val="00D21029"/>
    <w:rsid w:val="00D212DB"/>
    <w:rsid w:val="00D23AF8"/>
    <w:rsid w:val="00D2659E"/>
    <w:rsid w:val="00D27D12"/>
    <w:rsid w:val="00D30404"/>
    <w:rsid w:val="00D32A1D"/>
    <w:rsid w:val="00D33E5A"/>
    <w:rsid w:val="00D340B6"/>
    <w:rsid w:val="00D36D7C"/>
    <w:rsid w:val="00D375AA"/>
    <w:rsid w:val="00D37D1B"/>
    <w:rsid w:val="00D4274D"/>
    <w:rsid w:val="00D43C60"/>
    <w:rsid w:val="00D509C2"/>
    <w:rsid w:val="00D50B7C"/>
    <w:rsid w:val="00D53CF6"/>
    <w:rsid w:val="00D54CBC"/>
    <w:rsid w:val="00D54D63"/>
    <w:rsid w:val="00D56224"/>
    <w:rsid w:val="00D564B0"/>
    <w:rsid w:val="00D574A4"/>
    <w:rsid w:val="00D57540"/>
    <w:rsid w:val="00D578D6"/>
    <w:rsid w:val="00D57A4F"/>
    <w:rsid w:val="00D62C98"/>
    <w:rsid w:val="00D6432D"/>
    <w:rsid w:val="00D67454"/>
    <w:rsid w:val="00D706C2"/>
    <w:rsid w:val="00D72601"/>
    <w:rsid w:val="00D73030"/>
    <w:rsid w:val="00D75AC1"/>
    <w:rsid w:val="00D775F6"/>
    <w:rsid w:val="00D776CF"/>
    <w:rsid w:val="00D80FEF"/>
    <w:rsid w:val="00D82B10"/>
    <w:rsid w:val="00D83542"/>
    <w:rsid w:val="00D83594"/>
    <w:rsid w:val="00D90983"/>
    <w:rsid w:val="00D92BA9"/>
    <w:rsid w:val="00D95750"/>
    <w:rsid w:val="00D95F72"/>
    <w:rsid w:val="00D971C7"/>
    <w:rsid w:val="00DA18D2"/>
    <w:rsid w:val="00DA3EA9"/>
    <w:rsid w:val="00DA5129"/>
    <w:rsid w:val="00DA5C28"/>
    <w:rsid w:val="00DA60B7"/>
    <w:rsid w:val="00DA6D39"/>
    <w:rsid w:val="00DA6EF3"/>
    <w:rsid w:val="00DA7F5B"/>
    <w:rsid w:val="00DB0F72"/>
    <w:rsid w:val="00DB1DBA"/>
    <w:rsid w:val="00DB631D"/>
    <w:rsid w:val="00DB7368"/>
    <w:rsid w:val="00DC2658"/>
    <w:rsid w:val="00DC30B2"/>
    <w:rsid w:val="00DC355E"/>
    <w:rsid w:val="00DC52A6"/>
    <w:rsid w:val="00DD40C1"/>
    <w:rsid w:val="00DD4BFF"/>
    <w:rsid w:val="00DD5679"/>
    <w:rsid w:val="00DE12F2"/>
    <w:rsid w:val="00DE4A1F"/>
    <w:rsid w:val="00DF0CC3"/>
    <w:rsid w:val="00DF119E"/>
    <w:rsid w:val="00DF3FFD"/>
    <w:rsid w:val="00DF4B01"/>
    <w:rsid w:val="00DF5930"/>
    <w:rsid w:val="00DF6894"/>
    <w:rsid w:val="00DF6A1C"/>
    <w:rsid w:val="00DF7A70"/>
    <w:rsid w:val="00DF7E75"/>
    <w:rsid w:val="00E01578"/>
    <w:rsid w:val="00E0279F"/>
    <w:rsid w:val="00E04266"/>
    <w:rsid w:val="00E04709"/>
    <w:rsid w:val="00E05D45"/>
    <w:rsid w:val="00E1193F"/>
    <w:rsid w:val="00E21363"/>
    <w:rsid w:val="00E21517"/>
    <w:rsid w:val="00E23119"/>
    <w:rsid w:val="00E23C9F"/>
    <w:rsid w:val="00E26F8A"/>
    <w:rsid w:val="00E3062A"/>
    <w:rsid w:val="00E31BE4"/>
    <w:rsid w:val="00E324A0"/>
    <w:rsid w:val="00E333E0"/>
    <w:rsid w:val="00E360A3"/>
    <w:rsid w:val="00E36E5E"/>
    <w:rsid w:val="00E372F5"/>
    <w:rsid w:val="00E5012C"/>
    <w:rsid w:val="00E54067"/>
    <w:rsid w:val="00E55575"/>
    <w:rsid w:val="00E57641"/>
    <w:rsid w:val="00E604D3"/>
    <w:rsid w:val="00E62C3A"/>
    <w:rsid w:val="00E65AB9"/>
    <w:rsid w:val="00E70D72"/>
    <w:rsid w:val="00E71993"/>
    <w:rsid w:val="00E73AEA"/>
    <w:rsid w:val="00E74786"/>
    <w:rsid w:val="00E7510C"/>
    <w:rsid w:val="00E77259"/>
    <w:rsid w:val="00E77C65"/>
    <w:rsid w:val="00E809FA"/>
    <w:rsid w:val="00E829D4"/>
    <w:rsid w:val="00E82C67"/>
    <w:rsid w:val="00E845EF"/>
    <w:rsid w:val="00E87436"/>
    <w:rsid w:val="00E91E19"/>
    <w:rsid w:val="00E93362"/>
    <w:rsid w:val="00E964EA"/>
    <w:rsid w:val="00E965F0"/>
    <w:rsid w:val="00E97E1A"/>
    <w:rsid w:val="00EA204E"/>
    <w:rsid w:val="00EA21E3"/>
    <w:rsid w:val="00EA2685"/>
    <w:rsid w:val="00EA4381"/>
    <w:rsid w:val="00EA5BBC"/>
    <w:rsid w:val="00EA6F78"/>
    <w:rsid w:val="00EB178A"/>
    <w:rsid w:val="00EB64E7"/>
    <w:rsid w:val="00EB7401"/>
    <w:rsid w:val="00EC168D"/>
    <w:rsid w:val="00EC2D5E"/>
    <w:rsid w:val="00EC50AE"/>
    <w:rsid w:val="00EC5AB7"/>
    <w:rsid w:val="00EC7CC2"/>
    <w:rsid w:val="00ED4352"/>
    <w:rsid w:val="00ED486F"/>
    <w:rsid w:val="00ED48B3"/>
    <w:rsid w:val="00ED6125"/>
    <w:rsid w:val="00EE2F58"/>
    <w:rsid w:val="00EE3CC6"/>
    <w:rsid w:val="00EE3D6B"/>
    <w:rsid w:val="00EE3FFF"/>
    <w:rsid w:val="00EE41EF"/>
    <w:rsid w:val="00EE490D"/>
    <w:rsid w:val="00EF226D"/>
    <w:rsid w:val="00EF6B9E"/>
    <w:rsid w:val="00EF7235"/>
    <w:rsid w:val="00F02CD7"/>
    <w:rsid w:val="00F04B89"/>
    <w:rsid w:val="00F05A58"/>
    <w:rsid w:val="00F12AA6"/>
    <w:rsid w:val="00F17844"/>
    <w:rsid w:val="00F20105"/>
    <w:rsid w:val="00F20424"/>
    <w:rsid w:val="00F21F5F"/>
    <w:rsid w:val="00F25B6E"/>
    <w:rsid w:val="00F267B9"/>
    <w:rsid w:val="00F304F9"/>
    <w:rsid w:val="00F30AA6"/>
    <w:rsid w:val="00F31C0D"/>
    <w:rsid w:val="00F329D4"/>
    <w:rsid w:val="00F32A6D"/>
    <w:rsid w:val="00F33817"/>
    <w:rsid w:val="00F34919"/>
    <w:rsid w:val="00F37017"/>
    <w:rsid w:val="00F41BC6"/>
    <w:rsid w:val="00F41D31"/>
    <w:rsid w:val="00F439A6"/>
    <w:rsid w:val="00F448A1"/>
    <w:rsid w:val="00F454AA"/>
    <w:rsid w:val="00F459EF"/>
    <w:rsid w:val="00F46763"/>
    <w:rsid w:val="00F473AA"/>
    <w:rsid w:val="00F50E45"/>
    <w:rsid w:val="00F511C4"/>
    <w:rsid w:val="00F51753"/>
    <w:rsid w:val="00F5357B"/>
    <w:rsid w:val="00F53699"/>
    <w:rsid w:val="00F54C02"/>
    <w:rsid w:val="00F55849"/>
    <w:rsid w:val="00F558B7"/>
    <w:rsid w:val="00F60D79"/>
    <w:rsid w:val="00F61BA2"/>
    <w:rsid w:val="00F62DD8"/>
    <w:rsid w:val="00F63579"/>
    <w:rsid w:val="00F6645B"/>
    <w:rsid w:val="00F677E9"/>
    <w:rsid w:val="00F67DDF"/>
    <w:rsid w:val="00F721AA"/>
    <w:rsid w:val="00F74773"/>
    <w:rsid w:val="00F7669A"/>
    <w:rsid w:val="00F80F11"/>
    <w:rsid w:val="00F81907"/>
    <w:rsid w:val="00F81AEB"/>
    <w:rsid w:val="00F83496"/>
    <w:rsid w:val="00F90707"/>
    <w:rsid w:val="00F90D6F"/>
    <w:rsid w:val="00F9108C"/>
    <w:rsid w:val="00F91F9D"/>
    <w:rsid w:val="00F951C3"/>
    <w:rsid w:val="00F95A65"/>
    <w:rsid w:val="00F967CA"/>
    <w:rsid w:val="00F97243"/>
    <w:rsid w:val="00F97F65"/>
    <w:rsid w:val="00FA0D25"/>
    <w:rsid w:val="00FA1042"/>
    <w:rsid w:val="00FA26E6"/>
    <w:rsid w:val="00FA4E5E"/>
    <w:rsid w:val="00FA5D04"/>
    <w:rsid w:val="00FA5EA7"/>
    <w:rsid w:val="00FA6B90"/>
    <w:rsid w:val="00FB1923"/>
    <w:rsid w:val="00FB1DA9"/>
    <w:rsid w:val="00FB2293"/>
    <w:rsid w:val="00FB2662"/>
    <w:rsid w:val="00FB4676"/>
    <w:rsid w:val="00FB5AC4"/>
    <w:rsid w:val="00FB6ABC"/>
    <w:rsid w:val="00FB6AF8"/>
    <w:rsid w:val="00FC10FF"/>
    <w:rsid w:val="00FC1F29"/>
    <w:rsid w:val="00FC2131"/>
    <w:rsid w:val="00FC2DF0"/>
    <w:rsid w:val="00FC4091"/>
    <w:rsid w:val="00FC4746"/>
    <w:rsid w:val="00FD3814"/>
    <w:rsid w:val="00FD6E98"/>
    <w:rsid w:val="00FE26A1"/>
    <w:rsid w:val="00FE2ED1"/>
    <w:rsid w:val="00FE3539"/>
    <w:rsid w:val="00FE527E"/>
    <w:rsid w:val="00FE5CBD"/>
    <w:rsid w:val="00FE72FD"/>
    <w:rsid w:val="00FF2601"/>
    <w:rsid w:val="00FF4E9E"/>
    <w:rsid w:val="00FF6DFE"/>
    <w:rsid w:val="00FF6F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C7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7A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6A747B"/>
    <w:pPr>
      <w:widowControl w:val="0"/>
      <w:numPr>
        <w:numId w:val="1"/>
      </w:numPr>
      <w:spacing w:after="200" w:line="276" w:lineRule="auto"/>
      <w:ind w:left="714" w:hanging="357"/>
      <w:contextualSpacing/>
      <w:jc w:val="both"/>
      <w:outlineLvl w:val="0"/>
    </w:pPr>
    <w:rPr>
      <w:rFonts w:asciiTheme="minorHAnsi" w:hAnsiTheme="minorHAnsi" w:cs="Arial"/>
      <w:b/>
      <w:sz w:val="22"/>
      <w:szCs w:val="22"/>
      <w:u w:val="single"/>
    </w:rPr>
  </w:style>
  <w:style w:type="paragraph" w:styleId="Ttulo2">
    <w:name w:val="heading 2"/>
    <w:basedOn w:val="Sinespaciado"/>
    <w:next w:val="Normal"/>
    <w:link w:val="Ttulo2Car"/>
    <w:uiPriority w:val="9"/>
    <w:unhideWhenUsed/>
    <w:qFormat/>
    <w:rsid w:val="006A747B"/>
    <w:pPr>
      <w:spacing w:after="200"/>
      <w:ind w:left="714" w:hanging="357"/>
      <w:outlineLvl w:val="1"/>
    </w:pPr>
    <w:rPr>
      <w:b/>
      <w:sz w:val="22"/>
      <w:szCs w:val="22"/>
    </w:rPr>
  </w:style>
  <w:style w:type="paragraph" w:styleId="Ttulo3">
    <w:name w:val="heading 3"/>
    <w:basedOn w:val="Normal"/>
    <w:next w:val="Normal"/>
    <w:link w:val="Ttulo3Car"/>
    <w:qFormat/>
    <w:rsid w:val="001F5B50"/>
    <w:pPr>
      <w:keepNext/>
      <w:outlineLvl w:val="2"/>
    </w:pPr>
    <w:rPr>
      <w:rFonts w:ascii="Gill Sans MT" w:hAnsi="Gill Sans MT"/>
      <w:b/>
      <w:snapToGrid w:val="0"/>
      <w:color w:val="000000"/>
      <w:sz w:val="18"/>
    </w:rPr>
  </w:style>
  <w:style w:type="paragraph" w:styleId="Ttulo4">
    <w:name w:val="heading 4"/>
    <w:basedOn w:val="Normal"/>
    <w:next w:val="Normal"/>
    <w:link w:val="Ttulo4Car"/>
    <w:uiPriority w:val="9"/>
    <w:unhideWhenUsed/>
    <w:qFormat/>
    <w:rsid w:val="00FB1D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67F"/>
    <w:pPr>
      <w:ind w:left="720"/>
      <w:contextualSpacing/>
    </w:pPr>
  </w:style>
  <w:style w:type="paragraph" w:styleId="Encabezado">
    <w:name w:val="header"/>
    <w:basedOn w:val="Normal"/>
    <w:link w:val="EncabezadoCar"/>
    <w:uiPriority w:val="99"/>
    <w:unhideWhenUsed/>
    <w:rsid w:val="00D27D12"/>
    <w:pPr>
      <w:tabs>
        <w:tab w:val="center" w:pos="4252"/>
        <w:tab w:val="right" w:pos="8504"/>
      </w:tabs>
    </w:pPr>
  </w:style>
  <w:style w:type="character" w:customStyle="1" w:styleId="EncabezadoCar">
    <w:name w:val="Encabezado Car"/>
    <w:basedOn w:val="Fuentedeprrafopredeter"/>
    <w:link w:val="Encabezado"/>
    <w:uiPriority w:val="99"/>
    <w:rsid w:val="00D27D12"/>
  </w:style>
  <w:style w:type="paragraph" w:styleId="Piedepgina">
    <w:name w:val="footer"/>
    <w:basedOn w:val="Normal"/>
    <w:link w:val="PiedepginaCar"/>
    <w:unhideWhenUsed/>
    <w:rsid w:val="00D27D12"/>
    <w:pPr>
      <w:tabs>
        <w:tab w:val="center" w:pos="4252"/>
        <w:tab w:val="right" w:pos="8504"/>
      </w:tabs>
    </w:pPr>
  </w:style>
  <w:style w:type="character" w:customStyle="1" w:styleId="PiedepginaCar">
    <w:name w:val="Pie de página Car"/>
    <w:basedOn w:val="Fuentedeprrafopredeter"/>
    <w:link w:val="Piedepgina"/>
    <w:uiPriority w:val="99"/>
    <w:rsid w:val="00D27D12"/>
  </w:style>
  <w:style w:type="paragraph" w:styleId="Textodeglobo">
    <w:name w:val="Balloon Text"/>
    <w:basedOn w:val="Normal"/>
    <w:link w:val="TextodegloboCar"/>
    <w:uiPriority w:val="99"/>
    <w:semiHidden/>
    <w:unhideWhenUsed/>
    <w:rsid w:val="00137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92"/>
    <w:rPr>
      <w:rFonts w:ascii="Tahoma" w:hAnsi="Tahoma" w:cs="Tahoma"/>
      <w:sz w:val="16"/>
      <w:szCs w:val="16"/>
    </w:rPr>
  </w:style>
  <w:style w:type="character" w:styleId="Hipervnculo">
    <w:name w:val="Hyperlink"/>
    <w:basedOn w:val="Fuentedeprrafopredeter"/>
    <w:uiPriority w:val="99"/>
    <w:unhideWhenUsed/>
    <w:rsid w:val="00DA7F5B"/>
    <w:rPr>
      <w:color w:val="0000FF" w:themeColor="hyperlink"/>
      <w:u w:val="single"/>
    </w:rPr>
  </w:style>
  <w:style w:type="table" w:styleId="Tablaconcuadrcula">
    <w:name w:val="Table Grid"/>
    <w:basedOn w:val="Tablanormal"/>
    <w:uiPriority w:val="59"/>
    <w:rsid w:val="00B2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E2F58"/>
  </w:style>
  <w:style w:type="paragraph" w:styleId="Sangra3detindependiente">
    <w:name w:val="Body Text Indent 3"/>
    <w:basedOn w:val="Normal"/>
    <w:link w:val="Sangra3detindependienteCar"/>
    <w:semiHidden/>
    <w:rsid w:val="00EE2F58"/>
    <w:pPr>
      <w:ind w:left="284"/>
      <w:jc w:val="both"/>
    </w:pPr>
    <w:rPr>
      <w:sz w:val="24"/>
    </w:rPr>
  </w:style>
  <w:style w:type="character" w:customStyle="1" w:styleId="Sangra3detindependienteCar">
    <w:name w:val="Sangría 3 de t. independiente Car"/>
    <w:basedOn w:val="Fuentedeprrafopredeter"/>
    <w:link w:val="Sangra3detindependiente"/>
    <w:semiHidden/>
    <w:rsid w:val="00EE2F58"/>
    <w:rPr>
      <w:rFonts w:ascii="Times New Roman" w:eastAsia="Times New Roman" w:hAnsi="Times New Roman" w:cs="Times New Roman"/>
      <w:sz w:val="24"/>
      <w:szCs w:val="20"/>
      <w:lang w:val="es-ES_tradnl" w:eastAsia="es-ES"/>
    </w:rPr>
  </w:style>
  <w:style w:type="character" w:styleId="Refdecomentario">
    <w:name w:val="annotation reference"/>
    <w:basedOn w:val="Fuentedeprrafopredeter"/>
    <w:unhideWhenUsed/>
    <w:rsid w:val="00EE2F58"/>
    <w:rPr>
      <w:sz w:val="16"/>
      <w:szCs w:val="16"/>
    </w:rPr>
  </w:style>
  <w:style w:type="paragraph" w:styleId="Textocomentario">
    <w:name w:val="annotation text"/>
    <w:basedOn w:val="Normal"/>
    <w:link w:val="TextocomentarioCar"/>
    <w:unhideWhenUsed/>
    <w:rsid w:val="00EE2F58"/>
  </w:style>
  <w:style w:type="character" w:customStyle="1" w:styleId="TextocomentarioCar">
    <w:name w:val="Texto comentario Car"/>
    <w:basedOn w:val="Fuentedeprrafopredeter"/>
    <w:link w:val="Textocomentario"/>
    <w:rsid w:val="00EE2F5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E2F58"/>
    <w:rPr>
      <w:b/>
      <w:bCs/>
    </w:rPr>
  </w:style>
  <w:style w:type="character" w:customStyle="1" w:styleId="AsuntodelcomentarioCar">
    <w:name w:val="Asunto del comentario Car"/>
    <w:basedOn w:val="TextocomentarioCar"/>
    <w:link w:val="Asuntodelcomentario"/>
    <w:uiPriority w:val="99"/>
    <w:semiHidden/>
    <w:rsid w:val="00EE2F58"/>
    <w:rPr>
      <w:rFonts w:ascii="Times New Roman" w:eastAsia="Times New Roman" w:hAnsi="Times New Roman" w:cs="Times New Roman"/>
      <w:b/>
      <w:bCs/>
      <w:sz w:val="20"/>
      <w:szCs w:val="20"/>
      <w:lang w:val="es-ES_tradnl" w:eastAsia="es-ES"/>
    </w:rPr>
  </w:style>
  <w:style w:type="paragraph" w:styleId="Sangradetextonormal">
    <w:name w:val="Body Text Indent"/>
    <w:basedOn w:val="Normal"/>
    <w:link w:val="SangradetextonormalCar"/>
    <w:uiPriority w:val="99"/>
    <w:semiHidden/>
    <w:unhideWhenUsed/>
    <w:rsid w:val="00EE2F58"/>
    <w:pPr>
      <w:spacing w:after="120"/>
      <w:ind w:left="283"/>
    </w:pPr>
  </w:style>
  <w:style w:type="character" w:customStyle="1" w:styleId="SangradetextonormalCar">
    <w:name w:val="Sangría de texto normal Car"/>
    <w:basedOn w:val="Fuentedeprrafopredeter"/>
    <w:link w:val="Sangradetextonormal"/>
    <w:uiPriority w:val="99"/>
    <w:semiHidden/>
    <w:rsid w:val="00EE2F58"/>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EE2F5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2F58"/>
    <w:rPr>
      <w:rFonts w:ascii="Times New Roman" w:eastAsia="Times New Roman" w:hAnsi="Times New Roman" w:cs="Times New Roman"/>
      <w:sz w:val="16"/>
      <w:szCs w:val="16"/>
      <w:lang w:val="es-ES_tradnl" w:eastAsia="es-ES"/>
    </w:rPr>
  </w:style>
  <w:style w:type="table" w:customStyle="1" w:styleId="Tablaconcuadrcula1">
    <w:name w:val="Tabla con cuadrícula1"/>
    <w:basedOn w:val="Tablanormal"/>
    <w:next w:val="Tablaconcuadrcula"/>
    <w:rsid w:val="00EE2F5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F58"/>
    <w:pPr>
      <w:autoSpaceDE w:val="0"/>
      <w:autoSpaceDN w:val="0"/>
      <w:adjustRightInd w:val="0"/>
      <w:spacing w:after="0" w:line="240" w:lineRule="auto"/>
    </w:pPr>
    <w:rPr>
      <w:rFonts w:ascii="Garamond" w:hAnsi="Garamond" w:cs="Garamond"/>
      <w:color w:val="000000"/>
      <w:sz w:val="24"/>
      <w:szCs w:val="24"/>
    </w:rPr>
  </w:style>
  <w:style w:type="paragraph" w:styleId="Textoindependiente2">
    <w:name w:val="Body Text 2"/>
    <w:basedOn w:val="Normal"/>
    <w:link w:val="Textoindependiente2Car"/>
    <w:uiPriority w:val="99"/>
    <w:semiHidden/>
    <w:unhideWhenUsed/>
    <w:rsid w:val="00EE2F58"/>
    <w:pPr>
      <w:spacing w:after="120" w:line="480" w:lineRule="auto"/>
    </w:pPr>
  </w:style>
  <w:style w:type="character" w:customStyle="1" w:styleId="Textoindependiente2Car">
    <w:name w:val="Texto independiente 2 Car"/>
    <w:basedOn w:val="Fuentedeprrafopredeter"/>
    <w:link w:val="Textoindependiente2"/>
    <w:uiPriority w:val="99"/>
    <w:semiHidden/>
    <w:rsid w:val="00EE2F5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semiHidden/>
    <w:unhideWhenUsed/>
    <w:rsid w:val="00813B6A"/>
    <w:pPr>
      <w:spacing w:after="120"/>
    </w:pPr>
  </w:style>
  <w:style w:type="character" w:customStyle="1" w:styleId="TextoindependienteCar">
    <w:name w:val="Texto independiente Car"/>
    <w:basedOn w:val="Fuentedeprrafopredeter"/>
    <w:link w:val="Textoindependiente"/>
    <w:uiPriority w:val="99"/>
    <w:semiHidden/>
    <w:rsid w:val="00813B6A"/>
    <w:rPr>
      <w:lang w:val="es-ES_tradnl"/>
    </w:rPr>
  </w:style>
  <w:style w:type="character" w:customStyle="1" w:styleId="Ttulo3Car">
    <w:name w:val="Título 3 Car"/>
    <w:basedOn w:val="Fuentedeprrafopredeter"/>
    <w:link w:val="Ttulo3"/>
    <w:rsid w:val="001F5B50"/>
    <w:rPr>
      <w:rFonts w:ascii="Gill Sans MT" w:eastAsia="Times New Roman" w:hAnsi="Gill Sans MT" w:cs="Times New Roman"/>
      <w:b/>
      <w:snapToGrid w:val="0"/>
      <w:color w:val="000000"/>
      <w:sz w:val="18"/>
      <w:szCs w:val="20"/>
      <w:lang w:val="es-ES_tradnl" w:eastAsia="es-ES"/>
    </w:rPr>
  </w:style>
  <w:style w:type="paragraph" w:styleId="Textonotapie">
    <w:name w:val="footnote text"/>
    <w:basedOn w:val="Normal"/>
    <w:link w:val="TextonotapieCar"/>
    <w:uiPriority w:val="99"/>
    <w:semiHidden/>
    <w:unhideWhenUsed/>
    <w:rsid w:val="00FC2DF0"/>
  </w:style>
  <w:style w:type="character" w:customStyle="1" w:styleId="TextonotapieCar">
    <w:name w:val="Texto nota pie Car"/>
    <w:basedOn w:val="Fuentedeprrafopredeter"/>
    <w:link w:val="Textonotapie"/>
    <w:uiPriority w:val="99"/>
    <w:semiHidden/>
    <w:rsid w:val="00FC2DF0"/>
    <w:rPr>
      <w:sz w:val="20"/>
      <w:szCs w:val="20"/>
      <w:lang w:val="es-ES_tradnl"/>
    </w:rPr>
  </w:style>
  <w:style w:type="character" w:styleId="Refdenotaalpie">
    <w:name w:val="footnote reference"/>
    <w:basedOn w:val="Fuentedeprrafopredeter"/>
    <w:uiPriority w:val="99"/>
    <w:semiHidden/>
    <w:unhideWhenUsed/>
    <w:rsid w:val="00FC2DF0"/>
    <w:rPr>
      <w:vertAlign w:val="superscript"/>
    </w:rPr>
  </w:style>
  <w:style w:type="character" w:styleId="Nmerodelnea">
    <w:name w:val="line number"/>
    <w:basedOn w:val="Fuentedeprrafopredeter"/>
    <w:uiPriority w:val="99"/>
    <w:semiHidden/>
    <w:unhideWhenUsed/>
    <w:rsid w:val="00540EF4"/>
  </w:style>
  <w:style w:type="paragraph" w:styleId="Ttulo">
    <w:name w:val="Title"/>
    <w:basedOn w:val="Normal"/>
    <w:next w:val="Normal"/>
    <w:link w:val="TtuloCar"/>
    <w:uiPriority w:val="10"/>
    <w:qFormat/>
    <w:rsid w:val="004E3212"/>
    <w:pPr>
      <w:widowControl w:val="0"/>
      <w:pBdr>
        <w:bottom w:val="single" w:sz="4" w:space="1" w:color="auto"/>
      </w:pBdr>
      <w:ind w:left="709" w:hanging="709"/>
      <w:jc w:val="both"/>
    </w:pPr>
    <w:rPr>
      <w:rFonts w:asciiTheme="minorHAnsi" w:hAnsiTheme="minorHAnsi" w:cs="Arial"/>
      <w:b/>
      <w:sz w:val="24"/>
      <w:szCs w:val="24"/>
    </w:rPr>
  </w:style>
  <w:style w:type="character" w:customStyle="1" w:styleId="TtuloCar">
    <w:name w:val="Título Car"/>
    <w:basedOn w:val="Fuentedeprrafopredeter"/>
    <w:link w:val="Ttulo"/>
    <w:uiPriority w:val="10"/>
    <w:rsid w:val="004E3212"/>
    <w:rPr>
      <w:rFonts w:eastAsia="Times New Roman" w:cs="Arial"/>
      <w:b/>
      <w:sz w:val="24"/>
      <w:szCs w:val="24"/>
      <w:lang w:eastAsia="es-ES"/>
    </w:rPr>
  </w:style>
  <w:style w:type="character" w:customStyle="1" w:styleId="Ttulo1Car">
    <w:name w:val="Título 1 Car"/>
    <w:basedOn w:val="Fuentedeprrafopredeter"/>
    <w:link w:val="Ttulo1"/>
    <w:uiPriority w:val="9"/>
    <w:rsid w:val="006A747B"/>
    <w:rPr>
      <w:rFonts w:eastAsia="Times New Roman" w:cs="Arial"/>
      <w:b/>
      <w:u w:val="single"/>
      <w:lang w:eastAsia="es-ES"/>
    </w:rPr>
  </w:style>
  <w:style w:type="paragraph" w:styleId="Sinespaciado">
    <w:name w:val="No Spacing"/>
    <w:uiPriority w:val="1"/>
    <w:qFormat/>
    <w:rsid w:val="00B0337C"/>
    <w:pPr>
      <w:spacing w:after="0" w:line="240" w:lineRule="auto"/>
    </w:pPr>
    <w:rPr>
      <w:rFonts w:eastAsia="Times New Roman" w:cs="Times New Roman"/>
      <w:i/>
      <w:sz w:val="18"/>
      <w:szCs w:val="20"/>
      <w:lang w:eastAsia="es-ES"/>
    </w:rPr>
  </w:style>
  <w:style w:type="character" w:customStyle="1" w:styleId="Ttulo2Car">
    <w:name w:val="Título 2 Car"/>
    <w:basedOn w:val="Fuentedeprrafopredeter"/>
    <w:link w:val="Ttulo2"/>
    <w:uiPriority w:val="9"/>
    <w:rsid w:val="006A747B"/>
    <w:rPr>
      <w:rFonts w:eastAsia="Times New Roman" w:cs="Times New Roman"/>
      <w:b/>
      <w:lang w:eastAsia="es-ES"/>
    </w:rPr>
  </w:style>
  <w:style w:type="paragraph" w:customStyle="1" w:styleId="Ayudasgccsso">
    <w:name w:val="Ayuda_sgccsso"/>
    <w:basedOn w:val="Normal"/>
    <w:link w:val="AyudasgccssoCar"/>
    <w:qFormat/>
    <w:rsid w:val="00C952A6"/>
    <w:pPr>
      <w:widowControl w:val="0"/>
      <w:spacing w:after="120"/>
      <w:jc w:val="both"/>
    </w:pPr>
    <w:rPr>
      <w:rFonts w:asciiTheme="minorHAnsi" w:hAnsiTheme="minorHAnsi" w:cs="Arial"/>
      <w:sz w:val="22"/>
      <w:szCs w:val="22"/>
    </w:rPr>
  </w:style>
  <w:style w:type="character" w:customStyle="1" w:styleId="AyudasgccssoCar">
    <w:name w:val="Ayuda_sgccsso Car"/>
    <w:basedOn w:val="Fuentedeprrafopredeter"/>
    <w:link w:val="Ayudasgccsso"/>
    <w:rsid w:val="00C952A6"/>
    <w:rPr>
      <w:rFonts w:eastAsia="Times New Roman" w:cs="Arial"/>
      <w:lang w:eastAsia="es-ES"/>
    </w:rPr>
  </w:style>
  <w:style w:type="paragraph" w:styleId="Revisin">
    <w:name w:val="Revision"/>
    <w:hidden/>
    <w:uiPriority w:val="99"/>
    <w:semiHidden/>
    <w:rsid w:val="00036687"/>
    <w:pPr>
      <w:spacing w:after="0" w:line="240" w:lineRule="auto"/>
    </w:pPr>
    <w:rPr>
      <w:rFonts w:ascii="Times New Roman" w:eastAsia="Times New Roman" w:hAnsi="Times New Roman" w:cs="Times New Roman"/>
      <w:sz w:val="20"/>
      <w:szCs w:val="20"/>
      <w:lang w:eastAsia="es-ES"/>
    </w:rPr>
  </w:style>
  <w:style w:type="character" w:styleId="Hipervnculovisitado">
    <w:name w:val="FollowedHyperlink"/>
    <w:basedOn w:val="Fuentedeprrafopredeter"/>
    <w:uiPriority w:val="99"/>
    <w:semiHidden/>
    <w:unhideWhenUsed/>
    <w:rsid w:val="00917936"/>
    <w:rPr>
      <w:color w:val="800080" w:themeColor="followedHyperlink"/>
      <w:u w:val="single"/>
    </w:rPr>
  </w:style>
  <w:style w:type="paragraph" w:customStyle="1" w:styleId="ayuda">
    <w:name w:val="ayuda"/>
    <w:basedOn w:val="Normal"/>
    <w:next w:val="Normal"/>
    <w:link w:val="ayudaCar"/>
    <w:qFormat/>
    <w:rsid w:val="000E5776"/>
    <w:pPr>
      <w:spacing w:after="120"/>
      <w:ind w:left="539"/>
    </w:pPr>
    <w:rPr>
      <w:rFonts w:ascii="Calibri" w:hAnsi="Calibri" w:cs="Calibri"/>
      <w:i/>
      <w:szCs w:val="22"/>
    </w:rPr>
  </w:style>
  <w:style w:type="character" w:customStyle="1" w:styleId="ayudaCar">
    <w:name w:val="ayuda Car"/>
    <w:basedOn w:val="Fuentedeprrafopredeter"/>
    <w:link w:val="ayuda"/>
    <w:rsid w:val="000E5776"/>
    <w:rPr>
      <w:rFonts w:ascii="Calibri" w:eastAsia="Times New Roman" w:hAnsi="Calibri" w:cs="Calibri"/>
      <w:i/>
      <w:sz w:val="20"/>
      <w:lang w:eastAsia="es-ES"/>
    </w:rPr>
  </w:style>
  <w:style w:type="character" w:customStyle="1" w:styleId="Ttulo4Car">
    <w:name w:val="Título 4 Car"/>
    <w:basedOn w:val="Fuentedeprrafopredeter"/>
    <w:link w:val="Ttulo4"/>
    <w:uiPriority w:val="9"/>
    <w:rsid w:val="00FB1DA9"/>
    <w:rPr>
      <w:rFonts w:asciiTheme="majorHAnsi" w:eastAsiaTheme="majorEastAsia" w:hAnsiTheme="majorHAnsi" w:cstheme="majorBidi"/>
      <w:i/>
      <w:iCs/>
      <w:color w:val="365F91" w:themeColor="accent1" w:themeShade="BF"/>
      <w:sz w:val="20"/>
      <w:szCs w:val="20"/>
      <w:lang w:eastAsia="es-ES"/>
    </w:rPr>
  </w:style>
  <w:style w:type="paragraph" w:styleId="Subttulo">
    <w:name w:val="Subtitle"/>
    <w:basedOn w:val="Normal"/>
    <w:next w:val="Normal"/>
    <w:link w:val="SubttuloCar"/>
    <w:uiPriority w:val="11"/>
    <w:qFormat/>
    <w:rsid w:val="00FB1D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B1DA9"/>
    <w:rPr>
      <w:rFonts w:eastAsiaTheme="minorEastAsia"/>
      <w:color w:val="5A5A5A" w:themeColor="text1" w:themeTint="A5"/>
      <w:spacing w:val="15"/>
      <w:lang w:eastAsia="es-ES"/>
    </w:rPr>
  </w:style>
  <w:style w:type="character" w:styleId="nfasissutil">
    <w:name w:val="Subtle Emphasis"/>
    <w:basedOn w:val="Fuentedeprrafopredeter"/>
    <w:uiPriority w:val="19"/>
    <w:qFormat/>
    <w:rsid w:val="003905C5"/>
    <w:rPr>
      <w:i/>
      <w:iCs/>
      <w:color w:val="404040" w:themeColor="text1" w:themeTint="BF"/>
    </w:rPr>
  </w:style>
  <w:style w:type="table" w:styleId="Listaclara-nfasis3">
    <w:name w:val="Light List Accent 3"/>
    <w:basedOn w:val="Tablanormal"/>
    <w:uiPriority w:val="61"/>
    <w:rsid w:val="00C54DF7"/>
    <w:pPr>
      <w:spacing w:after="0" w:line="240" w:lineRule="auto"/>
    </w:pPr>
    <w:rPr>
      <w:rFonts w:eastAsiaTheme="minorEastAsia"/>
      <w:lang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decuadrcula6concolores">
    <w:name w:val="Grid Table 6 Colorful"/>
    <w:basedOn w:val="Tablanormal"/>
    <w:uiPriority w:val="51"/>
    <w:rsid w:val="00C54D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B0337C"/>
    <w:pPr>
      <w:spacing w:before="100" w:beforeAutospacing="1" w:after="100" w:afterAutospacing="1"/>
    </w:pPr>
    <w:rPr>
      <w:sz w:val="24"/>
      <w:szCs w:val="24"/>
    </w:rPr>
  </w:style>
  <w:style w:type="table" w:customStyle="1" w:styleId="Tablaconcuadrcula2">
    <w:name w:val="Tabla con cuadrícula2"/>
    <w:basedOn w:val="Tablanormal"/>
    <w:next w:val="Tablaconcuadrcula"/>
    <w:uiPriority w:val="59"/>
    <w:rsid w:val="0054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rsid w:val="005F03B5"/>
    <w:pPr>
      <w:numPr>
        <w:ilvl w:val="1"/>
        <w:numId w:val="4"/>
      </w:numPr>
      <w:tabs>
        <w:tab w:val="clear" w:pos="851"/>
      </w:tabs>
      <w:ind w:left="0" w:firstLine="0"/>
      <w:jc w:val="both"/>
    </w:pPr>
    <w:rPr>
      <w:szCs w:val="24"/>
    </w:rPr>
  </w:style>
  <w:style w:type="paragraph" w:customStyle="1" w:styleId="Ttulo31">
    <w:name w:val="Título 31"/>
    <w:basedOn w:val="Normal"/>
    <w:rsid w:val="005F03B5"/>
    <w:pPr>
      <w:numPr>
        <w:ilvl w:val="2"/>
        <w:numId w:val="4"/>
      </w:numPr>
      <w:tabs>
        <w:tab w:val="clear" w:pos="1134"/>
      </w:tabs>
      <w:ind w:left="0" w:firstLine="0"/>
      <w:jc w:val="both"/>
    </w:pPr>
    <w:rPr>
      <w:szCs w:val="24"/>
    </w:rPr>
  </w:style>
  <w:style w:type="paragraph" w:customStyle="1" w:styleId="Ttulo11">
    <w:name w:val="Título 11"/>
    <w:basedOn w:val="Normal"/>
    <w:rsid w:val="005F03B5"/>
    <w:pPr>
      <w:numPr>
        <w:numId w:val="4"/>
      </w:numPr>
      <w:tabs>
        <w:tab w:val="clear" w:pos="567"/>
      </w:tabs>
      <w:ind w:left="0" w:firstLine="0"/>
      <w:jc w:val="both"/>
    </w:pPr>
    <w:rPr>
      <w:szCs w:val="24"/>
    </w:rPr>
  </w:style>
  <w:style w:type="paragraph" w:customStyle="1" w:styleId="Ttulo41">
    <w:name w:val="Título 41"/>
    <w:basedOn w:val="Normal"/>
    <w:rsid w:val="005F03B5"/>
    <w:pPr>
      <w:numPr>
        <w:ilvl w:val="3"/>
        <w:numId w:val="4"/>
      </w:numPr>
      <w:tabs>
        <w:tab w:val="clear" w:pos="1418"/>
      </w:tabs>
      <w:ind w:left="0" w:firstLine="0"/>
      <w:jc w:val="both"/>
    </w:pPr>
    <w:rPr>
      <w:szCs w:val="24"/>
    </w:rPr>
  </w:style>
  <w:style w:type="paragraph" w:customStyle="1" w:styleId="Ttulo51">
    <w:name w:val="Título 51"/>
    <w:basedOn w:val="Normal"/>
    <w:rsid w:val="005F03B5"/>
    <w:pPr>
      <w:numPr>
        <w:ilvl w:val="4"/>
        <w:numId w:val="4"/>
      </w:numPr>
      <w:tabs>
        <w:tab w:val="clear" w:pos="1418"/>
      </w:tabs>
      <w:ind w:left="0" w:firstLine="0"/>
      <w:jc w:val="both"/>
    </w:pPr>
    <w:rPr>
      <w:szCs w:val="24"/>
    </w:rPr>
  </w:style>
  <w:style w:type="paragraph" w:customStyle="1" w:styleId="Ttulo61">
    <w:name w:val="Título 61"/>
    <w:basedOn w:val="Normal"/>
    <w:rsid w:val="005F03B5"/>
    <w:pPr>
      <w:numPr>
        <w:ilvl w:val="5"/>
        <w:numId w:val="4"/>
      </w:numPr>
      <w:tabs>
        <w:tab w:val="clear" w:pos="1843"/>
      </w:tabs>
      <w:ind w:left="0" w:firstLine="0"/>
      <w:jc w:val="both"/>
    </w:pPr>
    <w:rPr>
      <w:szCs w:val="24"/>
    </w:rPr>
  </w:style>
  <w:style w:type="paragraph" w:customStyle="1" w:styleId="Ttulo71">
    <w:name w:val="Título 71"/>
    <w:basedOn w:val="Normal"/>
    <w:rsid w:val="005F03B5"/>
    <w:pPr>
      <w:numPr>
        <w:ilvl w:val="6"/>
        <w:numId w:val="4"/>
      </w:numPr>
      <w:tabs>
        <w:tab w:val="clear" w:pos="1296"/>
      </w:tabs>
      <w:ind w:left="0" w:firstLine="0"/>
      <w:jc w:val="both"/>
    </w:pPr>
    <w:rPr>
      <w:szCs w:val="24"/>
    </w:rPr>
  </w:style>
  <w:style w:type="paragraph" w:customStyle="1" w:styleId="Ttulo81">
    <w:name w:val="Título 81"/>
    <w:basedOn w:val="Normal"/>
    <w:rsid w:val="005F03B5"/>
    <w:pPr>
      <w:numPr>
        <w:ilvl w:val="7"/>
        <w:numId w:val="4"/>
      </w:numPr>
      <w:tabs>
        <w:tab w:val="clear" w:pos="1440"/>
      </w:tabs>
      <w:ind w:left="0" w:firstLine="0"/>
      <w:jc w:val="both"/>
    </w:pPr>
    <w:rPr>
      <w:szCs w:val="24"/>
    </w:rPr>
  </w:style>
  <w:style w:type="paragraph" w:customStyle="1" w:styleId="Ttulo91">
    <w:name w:val="Título 91"/>
    <w:basedOn w:val="Normal"/>
    <w:rsid w:val="005F03B5"/>
    <w:pPr>
      <w:numPr>
        <w:ilvl w:val="8"/>
        <w:numId w:val="4"/>
      </w:numPr>
      <w:tabs>
        <w:tab w:val="clear" w:pos="1584"/>
      </w:tabs>
      <w:ind w:left="0" w:firstLine="0"/>
      <w:jc w:val="both"/>
    </w:pPr>
    <w:rPr>
      <w:szCs w:val="24"/>
    </w:rPr>
  </w:style>
  <w:style w:type="table" w:customStyle="1" w:styleId="Tablaconcuadrcula3">
    <w:name w:val="Tabla con cuadrícula3"/>
    <w:basedOn w:val="Tablanormal"/>
    <w:next w:val="Tablaconcuadrcula"/>
    <w:rsid w:val="005F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82545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Car">
    <w:name w:val="Estilo1 Car"/>
    <w:basedOn w:val="Fuentedeprrafopredeter"/>
    <w:link w:val="Estilo1"/>
    <w:locked/>
    <w:rsid w:val="009C5F77"/>
    <w:rPr>
      <w:rFonts w:ascii="Calibri" w:hAnsi="Calibri" w:cs="Calibri"/>
      <w:b/>
      <w:shd w:val="clear" w:color="auto" w:fill="DBE5F1" w:themeFill="accent1" w:themeFillTint="33"/>
      <w:lang w:val="es-ES_tradnl"/>
    </w:rPr>
  </w:style>
  <w:style w:type="paragraph" w:customStyle="1" w:styleId="Estilo1">
    <w:name w:val="Estilo1"/>
    <w:basedOn w:val="Normal"/>
    <w:link w:val="Estilo1Car"/>
    <w:qFormat/>
    <w:rsid w:val="009C5F77"/>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249"/>
      <w:jc w:val="both"/>
    </w:pPr>
    <w:rPr>
      <w:rFonts w:ascii="Calibri" w:eastAsiaTheme="minorHAnsi" w:hAnsi="Calibri" w:cs="Calibri"/>
      <w:b/>
      <w:sz w:val="22"/>
      <w:szCs w:val="22"/>
      <w:lang w:val="es-ES_tradnl" w:eastAsia="en-US"/>
    </w:rPr>
  </w:style>
  <w:style w:type="table" w:customStyle="1" w:styleId="Tabladecuadrcula6concolores1">
    <w:name w:val="Tabla de cuadrícula 6 con colores1"/>
    <w:basedOn w:val="Tablanormal"/>
    <w:next w:val="Tabladecuadrcula6concolores"/>
    <w:uiPriority w:val="51"/>
    <w:rsid w:val="005C210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21">
    <w:name w:val="Tabla con cuadrícula21"/>
    <w:basedOn w:val="Tablanormal"/>
    <w:next w:val="Tablaconcuadrcula"/>
    <w:uiPriority w:val="59"/>
    <w:rsid w:val="005C2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59"/>
    <w:rsid w:val="00DD56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6965">
      <w:bodyDiv w:val="1"/>
      <w:marLeft w:val="0"/>
      <w:marRight w:val="0"/>
      <w:marTop w:val="0"/>
      <w:marBottom w:val="0"/>
      <w:divBdr>
        <w:top w:val="none" w:sz="0" w:space="0" w:color="auto"/>
        <w:left w:val="none" w:sz="0" w:space="0" w:color="auto"/>
        <w:bottom w:val="none" w:sz="0" w:space="0" w:color="auto"/>
        <w:right w:val="none" w:sz="0" w:space="0" w:color="auto"/>
      </w:divBdr>
      <w:divsChild>
        <w:div w:id="1427723802">
          <w:marLeft w:val="0"/>
          <w:marRight w:val="0"/>
          <w:marTop w:val="0"/>
          <w:marBottom w:val="0"/>
          <w:divBdr>
            <w:top w:val="none" w:sz="0" w:space="0" w:color="auto"/>
            <w:left w:val="none" w:sz="0" w:space="0" w:color="auto"/>
            <w:bottom w:val="none" w:sz="0" w:space="0" w:color="auto"/>
            <w:right w:val="none" w:sz="0" w:space="0" w:color="auto"/>
          </w:divBdr>
        </w:div>
        <w:div w:id="1394885973">
          <w:marLeft w:val="0"/>
          <w:marRight w:val="0"/>
          <w:marTop w:val="0"/>
          <w:marBottom w:val="0"/>
          <w:divBdr>
            <w:top w:val="none" w:sz="0" w:space="0" w:color="auto"/>
            <w:left w:val="none" w:sz="0" w:space="0" w:color="auto"/>
            <w:bottom w:val="none" w:sz="0" w:space="0" w:color="auto"/>
            <w:right w:val="none" w:sz="0" w:space="0" w:color="auto"/>
          </w:divBdr>
        </w:div>
        <w:div w:id="1675917581">
          <w:marLeft w:val="0"/>
          <w:marRight w:val="0"/>
          <w:marTop w:val="0"/>
          <w:marBottom w:val="0"/>
          <w:divBdr>
            <w:top w:val="none" w:sz="0" w:space="0" w:color="auto"/>
            <w:left w:val="none" w:sz="0" w:space="0" w:color="auto"/>
            <w:bottom w:val="none" w:sz="0" w:space="0" w:color="auto"/>
            <w:right w:val="none" w:sz="0" w:space="0" w:color="auto"/>
          </w:divBdr>
        </w:div>
        <w:div w:id="490297254">
          <w:marLeft w:val="0"/>
          <w:marRight w:val="0"/>
          <w:marTop w:val="0"/>
          <w:marBottom w:val="0"/>
          <w:divBdr>
            <w:top w:val="none" w:sz="0" w:space="0" w:color="auto"/>
            <w:left w:val="none" w:sz="0" w:space="0" w:color="auto"/>
            <w:bottom w:val="none" w:sz="0" w:space="0" w:color="auto"/>
            <w:right w:val="none" w:sz="0" w:space="0" w:color="auto"/>
          </w:divBdr>
        </w:div>
        <w:div w:id="413161566">
          <w:marLeft w:val="0"/>
          <w:marRight w:val="0"/>
          <w:marTop w:val="0"/>
          <w:marBottom w:val="0"/>
          <w:divBdr>
            <w:top w:val="none" w:sz="0" w:space="0" w:color="auto"/>
            <w:left w:val="none" w:sz="0" w:space="0" w:color="auto"/>
            <w:bottom w:val="none" w:sz="0" w:space="0" w:color="auto"/>
            <w:right w:val="none" w:sz="0" w:space="0" w:color="auto"/>
          </w:divBdr>
        </w:div>
        <w:div w:id="968557008">
          <w:marLeft w:val="0"/>
          <w:marRight w:val="0"/>
          <w:marTop w:val="0"/>
          <w:marBottom w:val="0"/>
          <w:divBdr>
            <w:top w:val="none" w:sz="0" w:space="0" w:color="auto"/>
            <w:left w:val="none" w:sz="0" w:space="0" w:color="auto"/>
            <w:bottom w:val="none" w:sz="0" w:space="0" w:color="auto"/>
            <w:right w:val="none" w:sz="0" w:space="0" w:color="auto"/>
          </w:divBdr>
        </w:div>
      </w:divsChild>
    </w:div>
    <w:div w:id="87117971">
      <w:bodyDiv w:val="1"/>
      <w:marLeft w:val="0"/>
      <w:marRight w:val="0"/>
      <w:marTop w:val="0"/>
      <w:marBottom w:val="0"/>
      <w:divBdr>
        <w:top w:val="none" w:sz="0" w:space="0" w:color="auto"/>
        <w:left w:val="none" w:sz="0" w:space="0" w:color="auto"/>
        <w:bottom w:val="none" w:sz="0" w:space="0" w:color="auto"/>
        <w:right w:val="none" w:sz="0" w:space="0" w:color="auto"/>
      </w:divBdr>
    </w:div>
    <w:div w:id="161355632">
      <w:bodyDiv w:val="1"/>
      <w:marLeft w:val="0"/>
      <w:marRight w:val="0"/>
      <w:marTop w:val="0"/>
      <w:marBottom w:val="0"/>
      <w:divBdr>
        <w:top w:val="none" w:sz="0" w:space="0" w:color="auto"/>
        <w:left w:val="none" w:sz="0" w:space="0" w:color="auto"/>
        <w:bottom w:val="none" w:sz="0" w:space="0" w:color="auto"/>
        <w:right w:val="none" w:sz="0" w:space="0" w:color="auto"/>
      </w:divBdr>
    </w:div>
    <w:div w:id="276110620">
      <w:bodyDiv w:val="1"/>
      <w:marLeft w:val="0"/>
      <w:marRight w:val="0"/>
      <w:marTop w:val="0"/>
      <w:marBottom w:val="0"/>
      <w:divBdr>
        <w:top w:val="none" w:sz="0" w:space="0" w:color="auto"/>
        <w:left w:val="none" w:sz="0" w:space="0" w:color="auto"/>
        <w:bottom w:val="none" w:sz="0" w:space="0" w:color="auto"/>
        <w:right w:val="none" w:sz="0" w:space="0" w:color="auto"/>
      </w:divBdr>
    </w:div>
    <w:div w:id="308560252">
      <w:bodyDiv w:val="1"/>
      <w:marLeft w:val="0"/>
      <w:marRight w:val="0"/>
      <w:marTop w:val="0"/>
      <w:marBottom w:val="0"/>
      <w:divBdr>
        <w:top w:val="none" w:sz="0" w:space="0" w:color="auto"/>
        <w:left w:val="none" w:sz="0" w:space="0" w:color="auto"/>
        <w:bottom w:val="none" w:sz="0" w:space="0" w:color="auto"/>
        <w:right w:val="none" w:sz="0" w:space="0" w:color="auto"/>
      </w:divBdr>
    </w:div>
    <w:div w:id="335960448">
      <w:bodyDiv w:val="1"/>
      <w:marLeft w:val="0"/>
      <w:marRight w:val="0"/>
      <w:marTop w:val="0"/>
      <w:marBottom w:val="0"/>
      <w:divBdr>
        <w:top w:val="none" w:sz="0" w:space="0" w:color="auto"/>
        <w:left w:val="none" w:sz="0" w:space="0" w:color="auto"/>
        <w:bottom w:val="none" w:sz="0" w:space="0" w:color="auto"/>
        <w:right w:val="none" w:sz="0" w:space="0" w:color="auto"/>
      </w:divBdr>
    </w:div>
    <w:div w:id="525368876">
      <w:bodyDiv w:val="1"/>
      <w:marLeft w:val="0"/>
      <w:marRight w:val="0"/>
      <w:marTop w:val="0"/>
      <w:marBottom w:val="0"/>
      <w:divBdr>
        <w:top w:val="none" w:sz="0" w:space="0" w:color="auto"/>
        <w:left w:val="none" w:sz="0" w:space="0" w:color="auto"/>
        <w:bottom w:val="none" w:sz="0" w:space="0" w:color="auto"/>
        <w:right w:val="none" w:sz="0" w:space="0" w:color="auto"/>
      </w:divBdr>
      <w:divsChild>
        <w:div w:id="1674643334">
          <w:marLeft w:val="0"/>
          <w:marRight w:val="0"/>
          <w:marTop w:val="0"/>
          <w:marBottom w:val="0"/>
          <w:divBdr>
            <w:top w:val="none" w:sz="0" w:space="0" w:color="auto"/>
            <w:left w:val="none" w:sz="0" w:space="0" w:color="auto"/>
            <w:bottom w:val="none" w:sz="0" w:space="0" w:color="auto"/>
            <w:right w:val="none" w:sz="0" w:space="0" w:color="auto"/>
          </w:divBdr>
        </w:div>
      </w:divsChild>
    </w:div>
    <w:div w:id="658660350">
      <w:bodyDiv w:val="1"/>
      <w:marLeft w:val="0"/>
      <w:marRight w:val="0"/>
      <w:marTop w:val="0"/>
      <w:marBottom w:val="0"/>
      <w:divBdr>
        <w:top w:val="none" w:sz="0" w:space="0" w:color="auto"/>
        <w:left w:val="none" w:sz="0" w:space="0" w:color="auto"/>
        <w:bottom w:val="none" w:sz="0" w:space="0" w:color="auto"/>
        <w:right w:val="none" w:sz="0" w:space="0" w:color="auto"/>
      </w:divBdr>
    </w:div>
    <w:div w:id="658777946">
      <w:bodyDiv w:val="1"/>
      <w:marLeft w:val="0"/>
      <w:marRight w:val="0"/>
      <w:marTop w:val="0"/>
      <w:marBottom w:val="0"/>
      <w:divBdr>
        <w:top w:val="none" w:sz="0" w:space="0" w:color="auto"/>
        <w:left w:val="none" w:sz="0" w:space="0" w:color="auto"/>
        <w:bottom w:val="none" w:sz="0" w:space="0" w:color="auto"/>
        <w:right w:val="none" w:sz="0" w:space="0" w:color="auto"/>
      </w:divBdr>
    </w:div>
    <w:div w:id="718824594">
      <w:bodyDiv w:val="1"/>
      <w:marLeft w:val="0"/>
      <w:marRight w:val="0"/>
      <w:marTop w:val="0"/>
      <w:marBottom w:val="0"/>
      <w:divBdr>
        <w:top w:val="none" w:sz="0" w:space="0" w:color="auto"/>
        <w:left w:val="none" w:sz="0" w:space="0" w:color="auto"/>
        <w:bottom w:val="none" w:sz="0" w:space="0" w:color="auto"/>
        <w:right w:val="none" w:sz="0" w:space="0" w:color="auto"/>
      </w:divBdr>
    </w:div>
    <w:div w:id="826097145">
      <w:bodyDiv w:val="1"/>
      <w:marLeft w:val="0"/>
      <w:marRight w:val="0"/>
      <w:marTop w:val="0"/>
      <w:marBottom w:val="0"/>
      <w:divBdr>
        <w:top w:val="none" w:sz="0" w:space="0" w:color="auto"/>
        <w:left w:val="none" w:sz="0" w:space="0" w:color="auto"/>
        <w:bottom w:val="none" w:sz="0" w:space="0" w:color="auto"/>
        <w:right w:val="none" w:sz="0" w:space="0" w:color="auto"/>
      </w:divBdr>
      <w:divsChild>
        <w:div w:id="964656154">
          <w:marLeft w:val="0"/>
          <w:marRight w:val="0"/>
          <w:marTop w:val="0"/>
          <w:marBottom w:val="0"/>
          <w:divBdr>
            <w:top w:val="none" w:sz="0" w:space="0" w:color="auto"/>
            <w:left w:val="none" w:sz="0" w:space="0" w:color="auto"/>
            <w:bottom w:val="none" w:sz="0" w:space="0" w:color="auto"/>
            <w:right w:val="none" w:sz="0" w:space="0" w:color="auto"/>
          </w:divBdr>
        </w:div>
      </w:divsChild>
    </w:div>
    <w:div w:id="1088234881">
      <w:bodyDiv w:val="1"/>
      <w:marLeft w:val="0"/>
      <w:marRight w:val="0"/>
      <w:marTop w:val="0"/>
      <w:marBottom w:val="0"/>
      <w:divBdr>
        <w:top w:val="none" w:sz="0" w:space="0" w:color="auto"/>
        <w:left w:val="none" w:sz="0" w:space="0" w:color="auto"/>
        <w:bottom w:val="none" w:sz="0" w:space="0" w:color="auto"/>
        <w:right w:val="none" w:sz="0" w:space="0" w:color="auto"/>
      </w:divBdr>
    </w:div>
    <w:div w:id="1166899657">
      <w:bodyDiv w:val="1"/>
      <w:marLeft w:val="0"/>
      <w:marRight w:val="0"/>
      <w:marTop w:val="0"/>
      <w:marBottom w:val="0"/>
      <w:divBdr>
        <w:top w:val="none" w:sz="0" w:space="0" w:color="auto"/>
        <w:left w:val="none" w:sz="0" w:space="0" w:color="auto"/>
        <w:bottom w:val="none" w:sz="0" w:space="0" w:color="auto"/>
        <w:right w:val="none" w:sz="0" w:space="0" w:color="auto"/>
      </w:divBdr>
    </w:div>
    <w:div w:id="1236627558">
      <w:bodyDiv w:val="1"/>
      <w:marLeft w:val="0"/>
      <w:marRight w:val="0"/>
      <w:marTop w:val="0"/>
      <w:marBottom w:val="0"/>
      <w:divBdr>
        <w:top w:val="none" w:sz="0" w:space="0" w:color="auto"/>
        <w:left w:val="none" w:sz="0" w:space="0" w:color="auto"/>
        <w:bottom w:val="none" w:sz="0" w:space="0" w:color="auto"/>
        <w:right w:val="none" w:sz="0" w:space="0" w:color="auto"/>
      </w:divBdr>
    </w:div>
    <w:div w:id="1249923926">
      <w:bodyDiv w:val="1"/>
      <w:marLeft w:val="0"/>
      <w:marRight w:val="0"/>
      <w:marTop w:val="0"/>
      <w:marBottom w:val="0"/>
      <w:divBdr>
        <w:top w:val="none" w:sz="0" w:space="0" w:color="auto"/>
        <w:left w:val="none" w:sz="0" w:space="0" w:color="auto"/>
        <w:bottom w:val="none" w:sz="0" w:space="0" w:color="auto"/>
        <w:right w:val="none" w:sz="0" w:space="0" w:color="auto"/>
      </w:divBdr>
    </w:div>
    <w:div w:id="1264192918">
      <w:bodyDiv w:val="1"/>
      <w:marLeft w:val="0"/>
      <w:marRight w:val="0"/>
      <w:marTop w:val="0"/>
      <w:marBottom w:val="0"/>
      <w:divBdr>
        <w:top w:val="none" w:sz="0" w:space="0" w:color="auto"/>
        <w:left w:val="none" w:sz="0" w:space="0" w:color="auto"/>
        <w:bottom w:val="none" w:sz="0" w:space="0" w:color="auto"/>
        <w:right w:val="none" w:sz="0" w:space="0" w:color="auto"/>
      </w:divBdr>
    </w:div>
    <w:div w:id="1309096463">
      <w:bodyDiv w:val="1"/>
      <w:marLeft w:val="0"/>
      <w:marRight w:val="0"/>
      <w:marTop w:val="0"/>
      <w:marBottom w:val="0"/>
      <w:divBdr>
        <w:top w:val="none" w:sz="0" w:space="0" w:color="auto"/>
        <w:left w:val="none" w:sz="0" w:space="0" w:color="auto"/>
        <w:bottom w:val="none" w:sz="0" w:space="0" w:color="auto"/>
        <w:right w:val="none" w:sz="0" w:space="0" w:color="auto"/>
      </w:divBdr>
    </w:div>
    <w:div w:id="1321739800">
      <w:bodyDiv w:val="1"/>
      <w:marLeft w:val="0"/>
      <w:marRight w:val="0"/>
      <w:marTop w:val="0"/>
      <w:marBottom w:val="0"/>
      <w:divBdr>
        <w:top w:val="none" w:sz="0" w:space="0" w:color="auto"/>
        <w:left w:val="none" w:sz="0" w:space="0" w:color="auto"/>
        <w:bottom w:val="none" w:sz="0" w:space="0" w:color="auto"/>
        <w:right w:val="none" w:sz="0" w:space="0" w:color="auto"/>
      </w:divBdr>
    </w:div>
    <w:div w:id="1411197933">
      <w:bodyDiv w:val="1"/>
      <w:marLeft w:val="0"/>
      <w:marRight w:val="0"/>
      <w:marTop w:val="0"/>
      <w:marBottom w:val="0"/>
      <w:divBdr>
        <w:top w:val="none" w:sz="0" w:space="0" w:color="auto"/>
        <w:left w:val="none" w:sz="0" w:space="0" w:color="auto"/>
        <w:bottom w:val="none" w:sz="0" w:space="0" w:color="auto"/>
        <w:right w:val="none" w:sz="0" w:space="0" w:color="auto"/>
      </w:divBdr>
    </w:div>
    <w:div w:id="1534489809">
      <w:bodyDiv w:val="1"/>
      <w:marLeft w:val="0"/>
      <w:marRight w:val="0"/>
      <w:marTop w:val="0"/>
      <w:marBottom w:val="0"/>
      <w:divBdr>
        <w:top w:val="none" w:sz="0" w:space="0" w:color="auto"/>
        <w:left w:val="none" w:sz="0" w:space="0" w:color="auto"/>
        <w:bottom w:val="none" w:sz="0" w:space="0" w:color="auto"/>
        <w:right w:val="none" w:sz="0" w:space="0" w:color="auto"/>
      </w:divBdr>
    </w:div>
    <w:div w:id="1552762841">
      <w:bodyDiv w:val="1"/>
      <w:marLeft w:val="0"/>
      <w:marRight w:val="0"/>
      <w:marTop w:val="0"/>
      <w:marBottom w:val="0"/>
      <w:divBdr>
        <w:top w:val="none" w:sz="0" w:space="0" w:color="auto"/>
        <w:left w:val="none" w:sz="0" w:space="0" w:color="auto"/>
        <w:bottom w:val="none" w:sz="0" w:space="0" w:color="auto"/>
        <w:right w:val="none" w:sz="0" w:space="0" w:color="auto"/>
      </w:divBdr>
    </w:div>
    <w:div w:id="1582449458">
      <w:bodyDiv w:val="1"/>
      <w:marLeft w:val="0"/>
      <w:marRight w:val="0"/>
      <w:marTop w:val="0"/>
      <w:marBottom w:val="0"/>
      <w:divBdr>
        <w:top w:val="none" w:sz="0" w:space="0" w:color="auto"/>
        <w:left w:val="none" w:sz="0" w:space="0" w:color="auto"/>
        <w:bottom w:val="none" w:sz="0" w:space="0" w:color="auto"/>
        <w:right w:val="none" w:sz="0" w:space="0" w:color="auto"/>
      </w:divBdr>
    </w:div>
    <w:div w:id="1595093565">
      <w:bodyDiv w:val="1"/>
      <w:marLeft w:val="0"/>
      <w:marRight w:val="0"/>
      <w:marTop w:val="0"/>
      <w:marBottom w:val="0"/>
      <w:divBdr>
        <w:top w:val="none" w:sz="0" w:space="0" w:color="auto"/>
        <w:left w:val="none" w:sz="0" w:space="0" w:color="auto"/>
        <w:bottom w:val="none" w:sz="0" w:space="0" w:color="auto"/>
        <w:right w:val="none" w:sz="0" w:space="0" w:color="auto"/>
      </w:divBdr>
    </w:div>
    <w:div w:id="1634020871">
      <w:bodyDiv w:val="1"/>
      <w:marLeft w:val="0"/>
      <w:marRight w:val="0"/>
      <w:marTop w:val="0"/>
      <w:marBottom w:val="0"/>
      <w:divBdr>
        <w:top w:val="none" w:sz="0" w:space="0" w:color="auto"/>
        <w:left w:val="none" w:sz="0" w:space="0" w:color="auto"/>
        <w:bottom w:val="none" w:sz="0" w:space="0" w:color="auto"/>
        <w:right w:val="none" w:sz="0" w:space="0" w:color="auto"/>
      </w:divBdr>
    </w:div>
    <w:div w:id="1861119200">
      <w:bodyDiv w:val="1"/>
      <w:marLeft w:val="0"/>
      <w:marRight w:val="0"/>
      <w:marTop w:val="0"/>
      <w:marBottom w:val="0"/>
      <w:divBdr>
        <w:top w:val="none" w:sz="0" w:space="0" w:color="auto"/>
        <w:left w:val="none" w:sz="0" w:space="0" w:color="auto"/>
        <w:bottom w:val="none" w:sz="0" w:space="0" w:color="auto"/>
        <w:right w:val="none" w:sz="0" w:space="0" w:color="auto"/>
      </w:divBdr>
    </w:div>
    <w:div w:id="1867063936">
      <w:bodyDiv w:val="1"/>
      <w:marLeft w:val="0"/>
      <w:marRight w:val="0"/>
      <w:marTop w:val="0"/>
      <w:marBottom w:val="0"/>
      <w:divBdr>
        <w:top w:val="none" w:sz="0" w:space="0" w:color="auto"/>
        <w:left w:val="none" w:sz="0" w:space="0" w:color="auto"/>
        <w:bottom w:val="none" w:sz="0" w:space="0" w:color="auto"/>
        <w:right w:val="none" w:sz="0" w:space="0" w:color="auto"/>
      </w:divBdr>
    </w:div>
    <w:div w:id="1998653354">
      <w:bodyDiv w:val="1"/>
      <w:marLeft w:val="0"/>
      <w:marRight w:val="0"/>
      <w:marTop w:val="0"/>
      <w:marBottom w:val="0"/>
      <w:divBdr>
        <w:top w:val="none" w:sz="0" w:space="0" w:color="auto"/>
        <w:left w:val="none" w:sz="0" w:space="0" w:color="auto"/>
        <w:bottom w:val="none" w:sz="0" w:space="0" w:color="auto"/>
        <w:right w:val="none" w:sz="0" w:space="0" w:color="auto"/>
      </w:divBdr>
    </w:div>
    <w:div w:id="2051955510">
      <w:bodyDiv w:val="1"/>
      <w:marLeft w:val="0"/>
      <w:marRight w:val="0"/>
      <w:marTop w:val="0"/>
      <w:marBottom w:val="0"/>
      <w:divBdr>
        <w:top w:val="none" w:sz="0" w:space="0" w:color="auto"/>
        <w:left w:val="none" w:sz="0" w:space="0" w:color="auto"/>
        <w:bottom w:val="none" w:sz="0" w:space="0" w:color="auto"/>
        <w:right w:val="none" w:sz="0" w:space="0" w:color="auto"/>
      </w:divBdr>
    </w:div>
    <w:div w:id="2078433409">
      <w:bodyDiv w:val="1"/>
      <w:marLeft w:val="0"/>
      <w:marRight w:val="0"/>
      <w:marTop w:val="0"/>
      <w:marBottom w:val="0"/>
      <w:divBdr>
        <w:top w:val="none" w:sz="0" w:space="0" w:color="auto"/>
        <w:left w:val="none" w:sz="0" w:space="0" w:color="auto"/>
        <w:bottom w:val="none" w:sz="0" w:space="0" w:color="auto"/>
        <w:right w:val="none" w:sz="0" w:space="0" w:color="auto"/>
      </w:divBdr>
    </w:div>
    <w:div w:id="21068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29D19-9554-4ECB-A6CD-0C742877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6810</Words>
  <Characters>37461</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2016-04-11T09:27:00Z</cp:lastPrinted>
  <dcterms:created xsi:type="dcterms:W3CDTF">2022-04-06T10:30:00Z</dcterms:created>
  <dcterms:modified xsi:type="dcterms:W3CDTF">2022-04-28T10:27:00Z</dcterms:modified>
</cp:coreProperties>
</file>